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DDB15" w14:textId="77777777" w:rsidR="006E3CBE" w:rsidRDefault="005A5545">
      <w:pPr>
        <w:pStyle w:val="1"/>
        <w:spacing w:before="0"/>
        <w:ind w:left="29" w:right="30" w:firstLine="822"/>
        <w:jc w:val="center"/>
        <w:rPr>
          <w:spacing w:val="-2"/>
        </w:rPr>
      </w:pPr>
      <w:bookmarkStart w:id="0" w:name="ПРАВИЛА_ПРОДАЖИ_И_ИСПОЛЬЗОВАНИЯ_АБОНЕМЕН"/>
      <w:bookmarkEnd w:id="0"/>
      <w:r>
        <w:rPr>
          <w:spacing w:val="-2"/>
        </w:rPr>
        <w:t>ПРАВИЛА</w:t>
      </w:r>
      <w:r>
        <w:rPr>
          <w:spacing w:val="-4"/>
        </w:rPr>
        <w:t xml:space="preserve"> </w:t>
      </w:r>
      <w:r>
        <w:rPr>
          <w:spacing w:val="-2"/>
        </w:rPr>
        <w:t>ПРОДАЖИ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ИСПОЛЬЗОВАНИЯ</w:t>
      </w:r>
      <w:r>
        <w:rPr>
          <w:spacing w:val="-3"/>
        </w:rPr>
        <w:t xml:space="preserve"> </w:t>
      </w:r>
      <w:r>
        <w:rPr>
          <w:spacing w:val="-2"/>
        </w:rPr>
        <w:t>АБОНЕМЕНТОВ</w:t>
      </w:r>
      <w:bookmarkStart w:id="1" w:name="_Hlk198194067"/>
      <w:r>
        <w:rPr>
          <w:spacing w:val="-2"/>
        </w:rPr>
        <w:t xml:space="preserve">, </w:t>
      </w:r>
    </w:p>
    <w:p w14:paraId="3E5A997C" w14:textId="77777777" w:rsidR="006E3CBE" w:rsidRDefault="005A5545">
      <w:pPr>
        <w:pStyle w:val="1"/>
        <w:spacing w:before="0"/>
        <w:ind w:left="29" w:right="30" w:firstLine="822"/>
        <w:jc w:val="center"/>
      </w:pPr>
      <w:r>
        <w:rPr>
          <w:spacing w:val="-2"/>
        </w:rPr>
        <w:t>БИЛЕТОВ НА РАЗОВОЕ ПОСЕЩЕНИЕ И СЕРТИФИКАТОВ</w:t>
      </w:r>
    </w:p>
    <w:bookmarkEnd w:id="1"/>
    <w:p w14:paraId="34BEF041" w14:textId="16B52C75" w:rsidR="006E3CBE" w:rsidRPr="007254F8" w:rsidRDefault="005A5545">
      <w:pPr>
        <w:ind w:left="33" w:right="4" w:firstLine="822"/>
        <w:jc w:val="center"/>
      </w:pPr>
      <w:r>
        <w:rPr>
          <w:b/>
          <w:spacing w:val="-2"/>
        </w:rPr>
        <w:t>Городского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курорта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«TERMOLAND»</w:t>
      </w:r>
      <w:r>
        <w:rPr>
          <w:b/>
          <w:spacing w:val="8"/>
        </w:rPr>
        <w:t xml:space="preserve"> </w:t>
      </w:r>
      <w:r w:rsidR="007254F8" w:rsidRPr="007254F8">
        <w:rPr>
          <w:b/>
          <w:spacing w:val="-2"/>
        </w:rPr>
        <w:t>РЕЧНОЙ</w:t>
      </w:r>
    </w:p>
    <w:p w14:paraId="1C13CF06" w14:textId="6EA7B23C" w:rsidR="006E3CBE" w:rsidRPr="007254F8" w:rsidRDefault="005A5545">
      <w:pPr>
        <w:widowControl/>
        <w:jc w:val="center"/>
      </w:pPr>
      <w:r w:rsidRPr="007254F8">
        <w:rPr>
          <w:rFonts w:ascii="Arial" w:eastAsia="SimSun" w:hAnsi="Arial" w:cs="Arial"/>
          <w:color w:val="000000"/>
          <w:sz w:val="20"/>
          <w:szCs w:val="20"/>
          <w:lang w:eastAsia="zh-CN" w:bidi="ar"/>
        </w:rPr>
        <w:t>1</w:t>
      </w:r>
      <w:r w:rsidR="007254F8" w:rsidRPr="007254F8">
        <w:rPr>
          <w:rFonts w:ascii="Arial" w:eastAsia="SimSun" w:hAnsi="Arial" w:cs="Arial"/>
          <w:color w:val="000000"/>
          <w:sz w:val="20"/>
          <w:szCs w:val="20"/>
          <w:lang w:eastAsia="zh-CN" w:bidi="ar"/>
        </w:rPr>
        <w:t>25195</w:t>
      </w:r>
      <w:r w:rsidRPr="007254F8">
        <w:rPr>
          <w:rFonts w:ascii="Arial" w:eastAsia="SimSun" w:hAnsi="Arial" w:cs="Arial"/>
          <w:color w:val="000000"/>
          <w:sz w:val="20"/>
          <w:szCs w:val="20"/>
          <w:lang w:eastAsia="zh-CN" w:bidi="ar"/>
        </w:rPr>
        <w:t xml:space="preserve">, г. </w:t>
      </w:r>
      <w:r w:rsidR="007254F8" w:rsidRPr="007254F8">
        <w:rPr>
          <w:rFonts w:ascii="Arial" w:eastAsia="SimSun" w:hAnsi="Arial" w:cs="Arial"/>
          <w:color w:val="000000"/>
          <w:sz w:val="20"/>
          <w:szCs w:val="20"/>
          <w:lang w:eastAsia="zh-CN" w:bidi="ar"/>
        </w:rPr>
        <w:t>Москва</w:t>
      </w:r>
      <w:r w:rsidRPr="007254F8">
        <w:rPr>
          <w:rFonts w:ascii="Arial" w:eastAsia="SimSun" w:hAnsi="Arial" w:cs="Arial"/>
          <w:color w:val="000000"/>
          <w:sz w:val="20"/>
          <w:szCs w:val="20"/>
          <w:lang w:eastAsia="zh-CN" w:bidi="ar"/>
        </w:rPr>
        <w:t xml:space="preserve">, </w:t>
      </w:r>
      <w:proofErr w:type="spellStart"/>
      <w:r w:rsidRPr="007254F8">
        <w:rPr>
          <w:rFonts w:ascii="Arial" w:eastAsia="SimSun" w:hAnsi="Arial" w:cs="Arial"/>
          <w:color w:val="000000"/>
          <w:sz w:val="20"/>
          <w:szCs w:val="20"/>
          <w:lang w:eastAsia="zh-CN" w:bidi="ar"/>
        </w:rPr>
        <w:t>вн</w:t>
      </w:r>
      <w:proofErr w:type="spellEnd"/>
      <w:r w:rsidRPr="007254F8">
        <w:rPr>
          <w:rFonts w:ascii="Arial" w:eastAsia="SimSun" w:hAnsi="Arial" w:cs="Arial"/>
          <w:color w:val="000000"/>
          <w:sz w:val="20"/>
          <w:szCs w:val="20"/>
          <w:lang w:eastAsia="zh-CN" w:bidi="ar"/>
        </w:rPr>
        <w:t xml:space="preserve">. тер. г. муниципальный округ </w:t>
      </w:r>
      <w:proofErr w:type="spellStart"/>
      <w:r w:rsidR="007254F8" w:rsidRPr="007254F8">
        <w:rPr>
          <w:rFonts w:ascii="Arial" w:eastAsia="SimSun" w:hAnsi="Arial" w:cs="Arial"/>
          <w:color w:val="000000"/>
          <w:sz w:val="20"/>
          <w:szCs w:val="20"/>
          <w:lang w:eastAsia="zh-CN" w:bidi="ar"/>
        </w:rPr>
        <w:t>Головинский</w:t>
      </w:r>
      <w:proofErr w:type="spellEnd"/>
      <w:r w:rsidRPr="007254F8">
        <w:rPr>
          <w:rFonts w:ascii="Arial" w:eastAsia="SimSun" w:hAnsi="Arial" w:cs="Arial"/>
          <w:color w:val="000000"/>
          <w:sz w:val="20"/>
          <w:szCs w:val="20"/>
          <w:lang w:eastAsia="zh-CN" w:bidi="ar"/>
        </w:rPr>
        <w:t>, ш.</w:t>
      </w:r>
    </w:p>
    <w:p w14:paraId="3EF9D1C0" w14:textId="0C777A71" w:rsidR="006E3CBE" w:rsidRDefault="007254F8">
      <w:pPr>
        <w:widowControl/>
        <w:jc w:val="center"/>
      </w:pPr>
      <w:r>
        <w:rPr>
          <w:rFonts w:ascii="Arial" w:eastAsia="SimSun" w:hAnsi="Arial" w:cs="Arial"/>
          <w:color w:val="000000"/>
          <w:sz w:val="20"/>
          <w:szCs w:val="20"/>
          <w:lang w:eastAsia="zh-CN" w:bidi="ar"/>
        </w:rPr>
        <w:t>Ленинградское</w:t>
      </w:r>
      <w:r w:rsidR="005A5545" w:rsidRPr="007254F8">
        <w:rPr>
          <w:rFonts w:ascii="Arial" w:eastAsia="SimSun" w:hAnsi="Arial" w:cs="Arial"/>
          <w:color w:val="000000"/>
          <w:sz w:val="20"/>
          <w:szCs w:val="20"/>
          <w:lang w:eastAsia="zh-CN" w:bidi="ar"/>
        </w:rPr>
        <w:t xml:space="preserve">., д. </w:t>
      </w:r>
      <w:r w:rsidRPr="007254F8">
        <w:rPr>
          <w:rFonts w:ascii="Arial" w:eastAsia="SimSun" w:hAnsi="Arial" w:cs="Arial"/>
          <w:color w:val="000000"/>
          <w:sz w:val="20"/>
          <w:szCs w:val="20"/>
          <w:lang w:eastAsia="zh-CN" w:bidi="ar"/>
        </w:rPr>
        <w:t>47</w:t>
      </w:r>
    </w:p>
    <w:p w14:paraId="10F091EA" w14:textId="77777777" w:rsidR="006E3CBE" w:rsidRDefault="006E3CBE">
      <w:pPr>
        <w:pStyle w:val="aa"/>
        <w:ind w:firstLine="822"/>
        <w:rPr>
          <w:spacing w:val="-5"/>
          <w:sz w:val="22"/>
          <w:szCs w:val="22"/>
        </w:rPr>
      </w:pPr>
    </w:p>
    <w:p w14:paraId="781A6558" w14:textId="77777777" w:rsidR="006E3CBE" w:rsidRDefault="006E3CBE">
      <w:pPr>
        <w:pStyle w:val="aa"/>
        <w:ind w:firstLine="822"/>
        <w:rPr>
          <w:sz w:val="22"/>
          <w:szCs w:val="22"/>
        </w:rPr>
      </w:pPr>
    </w:p>
    <w:p w14:paraId="27AEC8AC" w14:textId="77777777" w:rsidR="006E3CBE" w:rsidRDefault="005A5545">
      <w:pPr>
        <w:pStyle w:val="1"/>
        <w:numPr>
          <w:ilvl w:val="0"/>
          <w:numId w:val="1"/>
        </w:numPr>
        <w:tabs>
          <w:tab w:val="left" w:pos="396"/>
        </w:tabs>
        <w:spacing w:before="0"/>
        <w:ind w:left="396" w:firstLine="597"/>
        <w:jc w:val="center"/>
      </w:pPr>
      <w:bookmarkStart w:id="2" w:name="1.Определения"/>
      <w:bookmarkEnd w:id="2"/>
      <w:r>
        <w:rPr>
          <w:spacing w:val="-2"/>
        </w:rPr>
        <w:t>Определения</w:t>
      </w:r>
    </w:p>
    <w:p w14:paraId="775530F1" w14:textId="5BE819E6" w:rsidR="006E3CBE" w:rsidRDefault="005A5545">
      <w:pPr>
        <w:pStyle w:val="ab"/>
        <w:numPr>
          <w:ilvl w:val="1"/>
          <w:numId w:val="1"/>
        </w:numPr>
        <w:tabs>
          <w:tab w:val="left" w:pos="580"/>
        </w:tabs>
        <w:ind w:left="153" w:right="146" w:firstLine="822"/>
        <w:rPr>
          <w:rFonts w:ascii="Microsoft Sans Serif" w:hAnsi="Microsoft Sans Serif"/>
        </w:rPr>
      </w:pPr>
      <w:r>
        <w:rPr>
          <w:b/>
          <w:bCs/>
        </w:rPr>
        <w:t>Абонемент</w:t>
      </w:r>
      <w:bookmarkStart w:id="3" w:name="_Hlk198904338"/>
      <w:r>
        <w:rPr>
          <w:b/>
          <w:bCs/>
        </w:rPr>
        <w:t>/</w:t>
      </w:r>
      <w:bookmarkStart w:id="4" w:name="_Hlk198911902"/>
      <w:r>
        <w:rPr>
          <w:b/>
          <w:bCs/>
        </w:rPr>
        <w:t>билет на разовое посещение</w:t>
      </w:r>
      <w:r>
        <w:t xml:space="preserve"> </w:t>
      </w:r>
      <w:bookmarkEnd w:id="3"/>
      <w:bookmarkEnd w:id="4"/>
      <w:r>
        <w:t>- документ, являющийся свидетельством заключения договора на право посещения Комплекса на период времени, определенным видом Абонемента/билета на разовое посещение и удостоверяющего факт внесения Приобретателем денежных средств в соответствии с</w:t>
      </w:r>
      <w:r>
        <w:rPr>
          <w:spacing w:val="-14"/>
        </w:rPr>
        <w:t xml:space="preserve"> </w:t>
      </w:r>
      <w:r>
        <w:t>видом Абонемента/билета на разовое посещение. Абонемент/билет на разовое посещение представляет собой браслет с электронным чипом, содержащим информацию о количестве времени,</w:t>
      </w:r>
      <w:r>
        <w:rPr>
          <w:spacing w:val="80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Клиент</w:t>
      </w:r>
      <w:r>
        <w:rPr>
          <w:spacing w:val="-1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провести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водной</w:t>
      </w:r>
      <w:r>
        <w:rPr>
          <w:spacing w:val="-1"/>
        </w:rPr>
        <w:t xml:space="preserve"> </w:t>
      </w:r>
      <w:r>
        <w:t>зоне</w:t>
      </w:r>
      <w:r>
        <w:rPr>
          <w:spacing w:val="-2"/>
        </w:rPr>
        <w:t xml:space="preserve">, </w:t>
      </w:r>
      <w:r>
        <w:t>зоне бань и фитнес-зоне Комплекса</w:t>
      </w:r>
      <w:r>
        <w:rPr>
          <w:spacing w:val="-2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 видом</w:t>
      </w:r>
      <w:r>
        <w:rPr>
          <w:spacing w:val="-1"/>
        </w:rPr>
        <w:t xml:space="preserve"> </w:t>
      </w:r>
      <w:r>
        <w:t>Абонемента/билета на разовое посещение.</w:t>
      </w:r>
    </w:p>
    <w:p w14:paraId="1A43922D" w14:textId="77777777" w:rsidR="006E3CBE" w:rsidRDefault="005A5545">
      <w:pPr>
        <w:pStyle w:val="ab"/>
        <w:numPr>
          <w:ilvl w:val="1"/>
          <w:numId w:val="1"/>
        </w:numPr>
        <w:tabs>
          <w:tab w:val="left" w:pos="580"/>
        </w:tabs>
        <w:ind w:left="153" w:right="146" w:firstLine="822"/>
        <w:rPr>
          <w:rFonts w:ascii="Microsoft Sans Serif" w:hAnsi="Microsoft Sans Serif"/>
        </w:rPr>
      </w:pPr>
      <w:r>
        <w:rPr>
          <w:b/>
          <w:bCs/>
        </w:rPr>
        <w:t>Сертификат</w:t>
      </w:r>
      <w:r>
        <w:t xml:space="preserve"> - документ, подтверждающий обязательство Организации оказать в будущем её предъявителю услуги на определённую сумму в дни недели в зависимости от вида </w:t>
      </w:r>
      <w:bookmarkStart w:id="5" w:name="_Hlk198911868"/>
      <w:r>
        <w:t>Сертификата</w:t>
      </w:r>
      <w:bookmarkEnd w:id="5"/>
      <w:r>
        <w:t xml:space="preserve"> и право предъявителя (держателя сертификата) на получение этих услуг.</w:t>
      </w:r>
    </w:p>
    <w:p w14:paraId="2D4B8F4E" w14:textId="77777777" w:rsidR="006E3CBE" w:rsidRDefault="005A5545">
      <w:pPr>
        <w:pStyle w:val="ab"/>
        <w:numPr>
          <w:ilvl w:val="1"/>
          <w:numId w:val="1"/>
        </w:numPr>
        <w:tabs>
          <w:tab w:val="left" w:pos="580"/>
        </w:tabs>
        <w:ind w:left="153" w:right="146" w:firstLine="822"/>
        <w:rPr>
          <w:rFonts w:ascii="Microsoft Sans Serif" w:hAnsi="Microsoft Sans Serif"/>
        </w:rPr>
      </w:pPr>
      <w:r>
        <w:rPr>
          <w:b/>
          <w:bCs/>
        </w:rPr>
        <w:t>Абонент/Приобретатель/Предъявитель</w:t>
      </w:r>
      <w:r>
        <w:t xml:space="preserve"> - физическое лицо, которым приобретен Абонемент или которому Абонемент/билет на разовое посещение/сертификат был передан для целей его использования в соответствии с настоящими Правилами.</w:t>
      </w:r>
    </w:p>
    <w:p w14:paraId="46C57DB3" w14:textId="77777777" w:rsidR="006E3CBE" w:rsidRDefault="005A5545">
      <w:pPr>
        <w:pStyle w:val="ab"/>
        <w:numPr>
          <w:ilvl w:val="1"/>
          <w:numId w:val="1"/>
        </w:numPr>
        <w:tabs>
          <w:tab w:val="left" w:pos="580"/>
        </w:tabs>
        <w:ind w:left="153" w:right="146" w:firstLine="822"/>
        <w:rPr>
          <w:rFonts w:ascii="Microsoft Sans Serif" w:hAnsi="Microsoft Sans Serif"/>
        </w:rPr>
      </w:pPr>
      <w:r>
        <w:rPr>
          <w:b/>
          <w:bCs/>
        </w:rPr>
        <w:t>Активация Абонемента</w:t>
      </w:r>
      <w:r>
        <w:rPr>
          <w:spacing w:val="-3"/>
        </w:rPr>
        <w:t xml:space="preserve"> </w:t>
      </w:r>
      <w:r>
        <w:t>- дата,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действия Абонемента.</w:t>
      </w:r>
      <w:r>
        <w:rPr>
          <w:spacing w:val="-1"/>
        </w:rPr>
        <w:t xml:space="preserve"> </w:t>
      </w:r>
      <w:r>
        <w:t xml:space="preserve">Активация Абонемента, приобретенного на этапе Периода </w:t>
      </w:r>
      <w:proofErr w:type="spellStart"/>
      <w:r>
        <w:t>предпродажи</w:t>
      </w:r>
      <w:proofErr w:type="spellEnd"/>
      <w:r>
        <w:t>, происходит с даты Официального открытия Комплекса. Активация Абонемента приобретенного после Официального</w:t>
      </w:r>
      <w:r>
        <w:rPr>
          <w:spacing w:val="-14"/>
        </w:rPr>
        <w:t xml:space="preserve"> </w:t>
      </w:r>
      <w:r>
        <w:t>открытия</w:t>
      </w:r>
      <w:r>
        <w:rPr>
          <w:spacing w:val="-10"/>
        </w:rPr>
        <w:t xml:space="preserve"> </w:t>
      </w:r>
      <w:r>
        <w:t>Комплекса,</w:t>
      </w:r>
      <w:r>
        <w:rPr>
          <w:spacing w:val="-12"/>
        </w:rPr>
        <w:t xml:space="preserve"> </w:t>
      </w:r>
      <w:r>
        <w:t>происходит</w:t>
      </w:r>
      <w:r>
        <w:rPr>
          <w:spacing w:val="-12"/>
        </w:rPr>
        <w:t xml:space="preserve"> </w:t>
      </w:r>
      <w:r>
        <w:t>с даты</w:t>
      </w:r>
      <w:r>
        <w:rPr>
          <w:spacing w:val="-3"/>
        </w:rPr>
        <w:t xml:space="preserve"> </w:t>
      </w:r>
      <w:r>
        <w:t>заключения Договора и первого посещения</w:t>
      </w:r>
      <w:r>
        <w:rPr>
          <w:spacing w:val="-14"/>
        </w:rPr>
        <w:t xml:space="preserve"> </w:t>
      </w:r>
      <w:r>
        <w:t>Комплекса Абонентом, но не позднее 30 дней после даты заключения Договора.</w:t>
      </w:r>
    </w:p>
    <w:p w14:paraId="2174181E" w14:textId="77777777" w:rsidR="006E3CBE" w:rsidRDefault="005A5545">
      <w:pPr>
        <w:pStyle w:val="ab"/>
        <w:numPr>
          <w:ilvl w:val="1"/>
          <w:numId w:val="1"/>
        </w:numPr>
        <w:tabs>
          <w:tab w:val="left" w:pos="580"/>
        </w:tabs>
        <w:ind w:left="153" w:right="146" w:firstLine="822"/>
        <w:rPr>
          <w:rFonts w:ascii="Microsoft Sans Serif" w:hAnsi="Microsoft Sans Serif"/>
        </w:rPr>
      </w:pPr>
      <w:r>
        <w:rPr>
          <w:b/>
          <w:bCs/>
        </w:rPr>
        <w:t>Активация Сертификата</w:t>
      </w:r>
      <w:r>
        <w:t xml:space="preserve"> – зачисление номинала Сертификата на лицевой счет предъявителя Сертификата. </w:t>
      </w:r>
    </w:p>
    <w:p w14:paraId="3150FE08" w14:textId="77777777" w:rsidR="007254F8" w:rsidRDefault="005A5545" w:rsidP="007254F8">
      <w:pPr>
        <w:widowControl/>
        <w:jc w:val="center"/>
        <w:rPr>
          <w:rFonts w:eastAsia="SimSun"/>
          <w:color w:val="000000"/>
          <w:lang w:eastAsia="zh-CN" w:bidi="ar"/>
        </w:rPr>
      </w:pPr>
      <w:r>
        <w:rPr>
          <w:b/>
          <w:bCs/>
          <w:spacing w:val="-10"/>
        </w:rPr>
        <w:t>Комплекс</w:t>
      </w:r>
      <w:r>
        <w:rPr>
          <w:spacing w:val="-2"/>
        </w:rPr>
        <w:t xml:space="preserve"> </w:t>
      </w:r>
      <w:r w:rsidRPr="007254F8">
        <w:rPr>
          <w:spacing w:val="-10"/>
        </w:rPr>
        <w:t>–</w:t>
      </w:r>
      <w:r w:rsidRPr="007254F8">
        <w:rPr>
          <w:spacing w:val="14"/>
        </w:rPr>
        <w:t xml:space="preserve"> </w:t>
      </w:r>
      <w:r w:rsidRPr="007254F8">
        <w:rPr>
          <w:spacing w:val="-10"/>
        </w:rPr>
        <w:t>Городской</w:t>
      </w:r>
      <w:r w:rsidRPr="007254F8">
        <w:rPr>
          <w:spacing w:val="-4"/>
        </w:rPr>
        <w:t xml:space="preserve"> </w:t>
      </w:r>
      <w:r w:rsidRPr="007254F8">
        <w:rPr>
          <w:spacing w:val="-10"/>
        </w:rPr>
        <w:t>курорт</w:t>
      </w:r>
      <w:r w:rsidRPr="007254F8">
        <w:rPr>
          <w:spacing w:val="-4"/>
        </w:rPr>
        <w:t xml:space="preserve"> </w:t>
      </w:r>
      <w:r w:rsidRPr="007254F8">
        <w:rPr>
          <w:spacing w:val="-10"/>
        </w:rPr>
        <w:t>«</w:t>
      </w:r>
      <w:proofErr w:type="spellStart"/>
      <w:r w:rsidRPr="007254F8">
        <w:rPr>
          <w:spacing w:val="-10"/>
        </w:rPr>
        <w:t>Termoland</w:t>
      </w:r>
      <w:proofErr w:type="spellEnd"/>
      <w:r w:rsidRPr="007254F8">
        <w:rPr>
          <w:spacing w:val="-10"/>
        </w:rPr>
        <w:t>»</w:t>
      </w:r>
      <w:r w:rsidRPr="007254F8">
        <w:rPr>
          <w:spacing w:val="-4"/>
        </w:rPr>
        <w:t xml:space="preserve"> </w:t>
      </w:r>
      <w:r w:rsidR="007254F8" w:rsidRPr="007254F8">
        <w:rPr>
          <w:spacing w:val="-10"/>
        </w:rPr>
        <w:t>Речной</w:t>
      </w:r>
      <w:r w:rsidRPr="007254F8">
        <w:rPr>
          <w:spacing w:val="-10"/>
        </w:rPr>
        <w:t>,</w:t>
      </w:r>
      <w:r w:rsidRPr="007254F8">
        <w:rPr>
          <w:spacing w:val="-2"/>
        </w:rPr>
        <w:t xml:space="preserve"> </w:t>
      </w:r>
      <w:r w:rsidRPr="007254F8">
        <w:rPr>
          <w:spacing w:val="-10"/>
        </w:rPr>
        <w:t>расположенный</w:t>
      </w:r>
      <w:r w:rsidRPr="007254F8">
        <w:rPr>
          <w:spacing w:val="10"/>
        </w:rPr>
        <w:t xml:space="preserve"> </w:t>
      </w:r>
      <w:r w:rsidRPr="007254F8">
        <w:rPr>
          <w:spacing w:val="-10"/>
        </w:rPr>
        <w:t>по</w:t>
      </w:r>
      <w:r w:rsidRPr="007254F8">
        <w:rPr>
          <w:spacing w:val="17"/>
        </w:rPr>
        <w:t xml:space="preserve"> </w:t>
      </w:r>
      <w:r w:rsidRPr="007254F8">
        <w:rPr>
          <w:spacing w:val="-10"/>
        </w:rPr>
        <w:t>адресу:</w:t>
      </w:r>
      <w:r w:rsidRPr="007254F8">
        <w:rPr>
          <w:spacing w:val="15"/>
        </w:rPr>
        <w:t xml:space="preserve"> г. </w:t>
      </w:r>
      <w:r w:rsidR="007254F8" w:rsidRPr="007254F8">
        <w:rPr>
          <w:rFonts w:eastAsia="SimSun"/>
          <w:color w:val="000000"/>
          <w:lang w:eastAsia="zh-CN" w:bidi="ar"/>
        </w:rPr>
        <w:t>Москва</w:t>
      </w:r>
      <w:r w:rsidR="007254F8">
        <w:rPr>
          <w:rFonts w:eastAsia="SimSun"/>
          <w:color w:val="000000"/>
          <w:lang w:eastAsia="zh-CN" w:bidi="ar"/>
        </w:rPr>
        <w:t xml:space="preserve">, </w:t>
      </w:r>
      <w:proofErr w:type="spellStart"/>
      <w:r w:rsidR="007254F8">
        <w:rPr>
          <w:rFonts w:eastAsia="SimSun"/>
          <w:color w:val="000000"/>
          <w:lang w:eastAsia="zh-CN" w:bidi="ar"/>
        </w:rPr>
        <w:t>вн</w:t>
      </w:r>
      <w:proofErr w:type="spellEnd"/>
      <w:r w:rsidR="007254F8">
        <w:rPr>
          <w:rFonts w:eastAsia="SimSun"/>
          <w:color w:val="000000"/>
          <w:lang w:eastAsia="zh-CN" w:bidi="ar"/>
        </w:rPr>
        <w:t>. тер. г. муниципальный</w:t>
      </w:r>
    </w:p>
    <w:p w14:paraId="5F841434" w14:textId="0B9369DD" w:rsidR="007254F8" w:rsidRPr="007254F8" w:rsidRDefault="007254F8" w:rsidP="007254F8">
      <w:pPr>
        <w:widowControl/>
        <w:jc w:val="center"/>
      </w:pPr>
      <w:r w:rsidRPr="007254F8">
        <w:rPr>
          <w:rFonts w:eastAsia="SimSun"/>
          <w:color w:val="000000"/>
          <w:lang w:eastAsia="zh-CN" w:bidi="ar"/>
        </w:rPr>
        <w:t xml:space="preserve">округ </w:t>
      </w:r>
      <w:proofErr w:type="spellStart"/>
      <w:r w:rsidRPr="007254F8">
        <w:rPr>
          <w:rFonts w:eastAsia="SimSun"/>
          <w:color w:val="000000"/>
          <w:lang w:eastAsia="zh-CN" w:bidi="ar"/>
        </w:rPr>
        <w:t>Головинский</w:t>
      </w:r>
      <w:proofErr w:type="spellEnd"/>
      <w:r w:rsidRPr="007254F8">
        <w:rPr>
          <w:rFonts w:eastAsia="SimSun"/>
          <w:color w:val="000000"/>
          <w:lang w:eastAsia="zh-CN" w:bidi="ar"/>
        </w:rPr>
        <w:t xml:space="preserve">, </w:t>
      </w:r>
      <w:proofErr w:type="spellStart"/>
      <w:r w:rsidRPr="007254F8">
        <w:rPr>
          <w:rFonts w:eastAsia="SimSun"/>
          <w:color w:val="000000"/>
          <w:lang w:eastAsia="zh-CN" w:bidi="ar"/>
        </w:rPr>
        <w:t>ш.Ленинградское</w:t>
      </w:r>
      <w:proofErr w:type="spellEnd"/>
      <w:r w:rsidRPr="007254F8">
        <w:rPr>
          <w:rFonts w:eastAsia="SimSun"/>
          <w:color w:val="000000"/>
          <w:lang w:eastAsia="zh-CN" w:bidi="ar"/>
        </w:rPr>
        <w:t>., д. 47</w:t>
      </w:r>
    </w:p>
    <w:p w14:paraId="7DCDF370" w14:textId="73238A9E" w:rsidR="006E3CBE" w:rsidRPr="007254F8" w:rsidRDefault="006E3CBE" w:rsidP="007254F8">
      <w:pPr>
        <w:tabs>
          <w:tab w:val="left" w:pos="580"/>
        </w:tabs>
        <w:ind w:right="146"/>
      </w:pPr>
    </w:p>
    <w:p w14:paraId="610106E6" w14:textId="727965AE" w:rsidR="006E3CBE" w:rsidRDefault="005A5545">
      <w:pPr>
        <w:pStyle w:val="ab"/>
        <w:numPr>
          <w:ilvl w:val="1"/>
          <w:numId w:val="1"/>
        </w:numPr>
        <w:tabs>
          <w:tab w:val="left" w:pos="580"/>
        </w:tabs>
        <w:ind w:left="153" w:right="146" w:firstLine="822"/>
        <w:rPr>
          <w:rFonts w:ascii="Microsoft Sans Serif" w:hAnsi="Microsoft Sans Serif"/>
        </w:rPr>
      </w:pPr>
      <w:r>
        <w:rPr>
          <w:b/>
          <w:bCs/>
        </w:rPr>
        <w:t xml:space="preserve">Организация </w:t>
      </w:r>
      <w:r>
        <w:t xml:space="preserve">– </w:t>
      </w:r>
      <w:r w:rsidR="007254F8">
        <w:rPr>
          <w:color w:val="000000" w:themeColor="text1"/>
        </w:rPr>
        <w:t>ООО «Городской Курорт Речной»</w:t>
      </w:r>
      <w:r>
        <w:t xml:space="preserve"> оказывающее физкультурно- оздоровительные и развлекательные услуги на территории Комплекса.</w:t>
      </w:r>
    </w:p>
    <w:p w14:paraId="7F727F17" w14:textId="77777777" w:rsidR="006E3CBE" w:rsidRDefault="005A5545">
      <w:pPr>
        <w:pStyle w:val="ab"/>
        <w:numPr>
          <w:ilvl w:val="1"/>
          <w:numId w:val="1"/>
        </w:numPr>
        <w:tabs>
          <w:tab w:val="left" w:pos="580"/>
        </w:tabs>
        <w:ind w:left="153" w:right="146" w:firstLine="822"/>
        <w:rPr>
          <w:rFonts w:ascii="Microsoft Sans Serif" w:hAnsi="Microsoft Sans Serif"/>
        </w:rPr>
      </w:pPr>
      <w:r>
        <w:rPr>
          <w:b/>
          <w:bCs/>
        </w:rPr>
        <w:t>Период</w:t>
      </w:r>
      <w:r>
        <w:rPr>
          <w:b/>
          <w:bCs/>
          <w:spacing w:val="-7"/>
        </w:rPr>
        <w:t xml:space="preserve"> </w:t>
      </w:r>
      <w:proofErr w:type="spellStart"/>
      <w:r>
        <w:rPr>
          <w:b/>
          <w:bCs/>
        </w:rPr>
        <w:t>предпродаж</w:t>
      </w:r>
      <w:proofErr w:type="spellEnd"/>
      <w:r>
        <w:rPr>
          <w:spacing w:val="-7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период,</w:t>
      </w:r>
      <w:r>
        <w:rPr>
          <w:spacing w:val="-5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Комплекс</w:t>
      </w:r>
      <w:r>
        <w:rPr>
          <w:spacing w:val="-7"/>
        </w:rPr>
        <w:t xml:space="preserve"> </w:t>
      </w:r>
      <w:r>
        <w:t>заявляет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заключить</w:t>
      </w:r>
      <w:r>
        <w:rPr>
          <w:spacing w:val="-5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на этапе до официального открытия Комплекса.</w:t>
      </w:r>
    </w:p>
    <w:p w14:paraId="668297E1" w14:textId="77777777" w:rsidR="006E3CBE" w:rsidRDefault="006E3CBE">
      <w:pPr>
        <w:pStyle w:val="ab"/>
        <w:tabs>
          <w:tab w:val="left" w:pos="580"/>
        </w:tabs>
        <w:ind w:left="975" w:right="146"/>
        <w:rPr>
          <w:rFonts w:ascii="Microsoft Sans Serif" w:hAnsi="Microsoft Sans Serif"/>
        </w:rPr>
      </w:pPr>
    </w:p>
    <w:p w14:paraId="3B097CC3" w14:textId="77777777" w:rsidR="006E3CBE" w:rsidRDefault="005A5545">
      <w:pPr>
        <w:pStyle w:val="1"/>
        <w:numPr>
          <w:ilvl w:val="0"/>
          <w:numId w:val="1"/>
        </w:numPr>
        <w:tabs>
          <w:tab w:val="left" w:pos="396"/>
        </w:tabs>
        <w:spacing w:before="0"/>
        <w:ind w:left="396" w:right="146" w:firstLine="822"/>
        <w:jc w:val="center"/>
      </w:pPr>
      <w:bookmarkStart w:id="6" w:name="2.Общие_положения"/>
      <w:bookmarkEnd w:id="6"/>
      <w:r>
        <w:t>Общие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14:paraId="76041F80" w14:textId="77777777" w:rsidR="006E3CBE" w:rsidRDefault="005A5545">
      <w:pPr>
        <w:pStyle w:val="ab"/>
        <w:numPr>
          <w:ilvl w:val="1"/>
          <w:numId w:val="1"/>
        </w:numPr>
        <w:tabs>
          <w:tab w:val="left" w:pos="580"/>
        </w:tabs>
        <w:ind w:left="153" w:right="146" w:firstLine="822"/>
        <w:rPr>
          <w:rFonts w:ascii="Microsoft Sans Serif" w:hAnsi="Microsoft Sans Serif"/>
        </w:rPr>
      </w:pPr>
      <w:r>
        <w:t>Настоящие Правила продажи и использования Абонементов, билетов на разовое посещение и сертификатов (далее – «Правила») устанавливают правила приобретения и использования Абонементов</w:t>
      </w:r>
      <w:bookmarkStart w:id="7" w:name="_Hlk198194092"/>
      <w:r>
        <w:t xml:space="preserve">, билетов на разовые посещения и сертификатов </w:t>
      </w:r>
      <w:bookmarkEnd w:id="7"/>
      <w:r>
        <w:t>на посещение Комплекса.</w:t>
      </w:r>
    </w:p>
    <w:p w14:paraId="17396977" w14:textId="77777777" w:rsidR="006E3CBE" w:rsidRDefault="005A5545">
      <w:pPr>
        <w:pStyle w:val="ab"/>
        <w:numPr>
          <w:ilvl w:val="1"/>
          <w:numId w:val="1"/>
        </w:numPr>
        <w:tabs>
          <w:tab w:val="left" w:pos="580"/>
        </w:tabs>
        <w:ind w:left="153" w:right="146" w:firstLine="822"/>
        <w:rPr>
          <w:rFonts w:ascii="Microsoft Sans Serif" w:hAnsi="Microsoft Sans Serif"/>
        </w:rPr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437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 (ГК</w:t>
      </w:r>
      <w:r>
        <w:rPr>
          <w:spacing w:val="-2"/>
        </w:rPr>
        <w:t xml:space="preserve"> </w:t>
      </w:r>
      <w:r>
        <w:t>РФ) настоящие Правила являются публичной офертой.</w:t>
      </w:r>
    </w:p>
    <w:p w14:paraId="108FA65E" w14:textId="77777777" w:rsidR="006E3CBE" w:rsidRDefault="005A5545">
      <w:pPr>
        <w:pStyle w:val="ab"/>
        <w:numPr>
          <w:ilvl w:val="1"/>
          <w:numId w:val="1"/>
        </w:numPr>
        <w:tabs>
          <w:tab w:val="left" w:pos="580"/>
        </w:tabs>
        <w:ind w:left="153" w:right="146" w:firstLine="822"/>
        <w:rPr>
          <w:rFonts w:ascii="Microsoft Sans Serif" w:hAnsi="Microsoft Sans Serif"/>
        </w:rPr>
      </w:pPr>
      <w:r>
        <w:t>В соответствии с пунктом 3 статьи 438 ГК РФ, моментом заключения Договора на условиях, изложенных в Правилах, будет являться момент внесения Приобретателем денежных средств (предоплаты за услуги), в подтверждение которого Приобретателю выдается Абонемент, билет на разовое посещение или сертификат.</w:t>
      </w:r>
    </w:p>
    <w:p w14:paraId="71EE1719" w14:textId="77777777" w:rsidR="006E3CBE" w:rsidRDefault="005A5545">
      <w:pPr>
        <w:pStyle w:val="ab"/>
        <w:numPr>
          <w:ilvl w:val="1"/>
          <w:numId w:val="1"/>
        </w:numPr>
        <w:tabs>
          <w:tab w:val="left" w:pos="709"/>
        </w:tabs>
        <w:ind w:left="142" w:right="146" w:firstLine="851"/>
        <w:rPr>
          <w:rFonts w:ascii="Microsoft Sans Serif" w:hAnsi="Microsoft Sans Serif"/>
        </w:rPr>
      </w:pPr>
      <w:r>
        <w:t>Заключаемый</w:t>
      </w:r>
      <w:r>
        <w:rPr>
          <w:spacing w:val="-16"/>
        </w:rPr>
        <w:t xml:space="preserve"> </w:t>
      </w:r>
      <w:r>
        <w:t>сторонами</w:t>
      </w:r>
      <w:r>
        <w:rPr>
          <w:spacing w:val="-14"/>
        </w:rPr>
        <w:t xml:space="preserve"> </w:t>
      </w:r>
      <w:r>
        <w:t>договор</w:t>
      </w:r>
      <w:r>
        <w:rPr>
          <w:spacing w:val="-14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договором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исполнением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требованию</w:t>
      </w:r>
      <w:r>
        <w:rPr>
          <w:spacing w:val="-14"/>
        </w:rPr>
        <w:t xml:space="preserve"> </w:t>
      </w:r>
      <w:r>
        <w:t>(ст.</w:t>
      </w:r>
      <w:r>
        <w:rPr>
          <w:spacing w:val="-14"/>
        </w:rPr>
        <w:t xml:space="preserve"> </w:t>
      </w:r>
      <w:r>
        <w:t>429.4 ГК</w:t>
      </w:r>
      <w:r>
        <w:rPr>
          <w:spacing w:val="-9"/>
        </w:rPr>
        <w:t xml:space="preserve"> </w:t>
      </w:r>
      <w:r>
        <w:rPr>
          <w:spacing w:val="-4"/>
        </w:rPr>
        <w:t>РФ).</w:t>
      </w:r>
    </w:p>
    <w:p w14:paraId="55F907B3" w14:textId="77777777" w:rsidR="006E3CBE" w:rsidRDefault="005A5545">
      <w:pPr>
        <w:pStyle w:val="ab"/>
        <w:numPr>
          <w:ilvl w:val="1"/>
          <w:numId w:val="1"/>
        </w:numPr>
        <w:tabs>
          <w:tab w:val="left" w:pos="580"/>
        </w:tabs>
        <w:ind w:left="153" w:right="244" w:firstLine="822"/>
        <w:rPr>
          <w:rFonts w:ascii="Microsoft Sans Serif" w:hAnsi="Microsoft Sans Serif"/>
        </w:rPr>
      </w:pPr>
      <w:r>
        <w:t>Абонент/Приобретатель обязан соблюдать настоящие Правила. Внесение индивидуальных изменений в настоящие Правила не предусматриваются. В связи с чем лицу, заинтересованному в заключении Договора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условиях настоящей оферты, настоятельно рекомендуется внимательно ознакомиться с настоящими Правилами до внесения оплаты, и, в случае несогласия с каким-либо пунктом, Приобретателю предлагается отказаться от приобретения Абонемента</w:t>
      </w:r>
      <w:bookmarkStart w:id="8" w:name="_Hlk198194201"/>
      <w:r>
        <w:t>, билета на разовое посещение или сертификата.</w:t>
      </w:r>
      <w:bookmarkEnd w:id="8"/>
    </w:p>
    <w:p w14:paraId="4DA95457" w14:textId="77777777" w:rsidR="006E3CBE" w:rsidRDefault="005A5545">
      <w:pPr>
        <w:pStyle w:val="ab"/>
        <w:numPr>
          <w:ilvl w:val="1"/>
          <w:numId w:val="1"/>
        </w:numPr>
        <w:tabs>
          <w:tab w:val="left" w:pos="580"/>
        </w:tabs>
        <w:ind w:left="153" w:right="292" w:firstLine="822"/>
        <w:rPr>
          <w:rFonts w:ascii="Microsoft Sans Serif" w:hAnsi="Microsoft Sans Serif"/>
        </w:rPr>
      </w:pPr>
      <w:r>
        <w:t>В случае приобретения Абонемента, билета на разовое посещение или сертификата для передачи другому лицу Приобретатель обязан ознакомить будущего Абонента/клиента с настоящими Правилами.</w:t>
      </w:r>
    </w:p>
    <w:p w14:paraId="7415602C" w14:textId="2A6BA6AA" w:rsidR="006E3CBE" w:rsidRDefault="005A5545" w:rsidP="007254F8">
      <w:pPr>
        <w:pStyle w:val="ab"/>
        <w:numPr>
          <w:ilvl w:val="1"/>
          <w:numId w:val="1"/>
        </w:numPr>
        <w:tabs>
          <w:tab w:val="left" w:pos="580"/>
        </w:tabs>
        <w:ind w:right="146"/>
        <w:rPr>
          <w:rFonts w:ascii="Microsoft Sans Serif" w:hAnsi="Microsoft Sans Serif"/>
        </w:rPr>
      </w:pPr>
      <w:r>
        <w:t>Абонемент, билет на разовое посещение или сертификат приобретается в кассе Комплекса посредством наличной или безналичной оплаты,</w:t>
      </w:r>
      <w:r>
        <w:rPr>
          <w:spacing w:val="-17"/>
        </w:rPr>
        <w:t xml:space="preserve"> </w:t>
      </w:r>
      <w:r>
        <w:t xml:space="preserve">на официальном сайте Комплекса: </w:t>
      </w:r>
      <w:hyperlink r:id="rId6" w:history="1">
        <w:r w:rsidR="007254F8" w:rsidRPr="00EA5555">
          <w:rPr>
            <w:rStyle w:val="a4"/>
          </w:rPr>
          <w:t>https://rechnoy.termoland.ru/</w:t>
        </w:r>
      </w:hyperlink>
      <w:r w:rsidR="007254F8">
        <w:t xml:space="preserve"> </w:t>
      </w:r>
      <w:r>
        <w:t>или через мобильное приложение Комплекса.</w:t>
      </w:r>
    </w:p>
    <w:p w14:paraId="73177EA1" w14:textId="77777777" w:rsidR="006E3CBE" w:rsidRDefault="005A5545">
      <w:pPr>
        <w:pStyle w:val="ab"/>
        <w:numPr>
          <w:ilvl w:val="1"/>
          <w:numId w:val="1"/>
        </w:numPr>
        <w:tabs>
          <w:tab w:val="left" w:pos="580"/>
        </w:tabs>
        <w:ind w:left="153" w:right="191" w:firstLine="822"/>
        <w:rPr>
          <w:rFonts w:ascii="Microsoft Sans Serif" w:hAnsi="Microsoft Sans Serif"/>
        </w:rPr>
      </w:pPr>
      <w:r>
        <w:t xml:space="preserve">В случае, если Приобретателем Абонемента, билета на разовое посещение или сертификата является юридическое лицо, внесение предоплаты осуществляется путем безналичного перечисления </w:t>
      </w:r>
      <w:r>
        <w:lastRenderedPageBreak/>
        <w:t xml:space="preserve">денежных средств на расчетный счет Организации. Абонементы, билеты на разовое посещение или сертификаты передаются Приобретателю-юридическому лицу в течение 5 (пяти) рабочих дней после поступления полной суммы оплаты на расчетный счет Организации. Приобретатель получает Абонемент (Абонементы), билеты на разовое посещение или сертификаты, а также УПД (универсальный передаточный документ) с указанием точного количества и видов переданных </w:t>
      </w:r>
      <w:r>
        <w:rPr>
          <w:spacing w:val="-2"/>
        </w:rPr>
        <w:t>Абонементов.</w:t>
      </w:r>
    </w:p>
    <w:p w14:paraId="6761D00F" w14:textId="77777777" w:rsidR="006E3CBE" w:rsidRDefault="005A5545">
      <w:pPr>
        <w:pStyle w:val="ab"/>
        <w:numPr>
          <w:ilvl w:val="1"/>
          <w:numId w:val="1"/>
        </w:numPr>
        <w:tabs>
          <w:tab w:val="left" w:pos="702"/>
        </w:tabs>
        <w:ind w:left="153" w:right="199" w:firstLine="822"/>
      </w:pPr>
      <w:bookmarkStart w:id="9" w:name="_Hlk198554488"/>
      <w:r>
        <w:t>Абонемент/Сертификат передается Приобретателю не активированным. Активация Абонемента/Сертификата происходит в момент первого посещения Комплекса при предъявлении Абонемента/Сертификата Абонентом/предъявителем. Срок на активацию Абонемента вне зависимости от тарифа составляет 30 календарных дней, на 31-ый день Абонемент активируется Автоматически. Абонемент должен</w:t>
      </w:r>
      <w:r>
        <w:rPr>
          <w:spacing w:val="-14"/>
        </w:rPr>
        <w:t xml:space="preserve"> </w:t>
      </w:r>
      <w:r>
        <w:t>быть использован в течение срока его действия согласно тарифу Абонемента. Все тарифы, сроки действия Абонементов указаны в</w:t>
      </w:r>
      <w:r>
        <w:rPr>
          <w:spacing w:val="-1"/>
        </w:rPr>
        <w:t xml:space="preserve"> </w:t>
      </w:r>
      <w:r>
        <w:t>Прейскуранте, на доске информации Комплекса, а также на официальном сайте Комплекса. В случае, если активация Абонемента произведена в такие сроки, которые делают невозможным использование Абонентом времени посещения в полном объеме согласно виду Абонемента, срок действия Абонемента не продлевается и истекает по истечении срока его действия согласно тарифу (п.5 настоящих</w:t>
      </w:r>
      <w:r>
        <w:rPr>
          <w:spacing w:val="40"/>
        </w:rPr>
        <w:t xml:space="preserve"> </w:t>
      </w:r>
      <w:r>
        <w:t>Правил),</w:t>
      </w:r>
      <w:r>
        <w:rPr>
          <w:spacing w:val="40"/>
        </w:rPr>
        <w:t xml:space="preserve"> </w:t>
      </w:r>
      <w:r>
        <w:t>начиная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даты</w:t>
      </w:r>
      <w:r>
        <w:rPr>
          <w:spacing w:val="40"/>
        </w:rPr>
        <w:t xml:space="preserve"> </w:t>
      </w:r>
      <w:r>
        <w:t>активации</w:t>
      </w:r>
      <w:r>
        <w:rPr>
          <w:spacing w:val="40"/>
        </w:rPr>
        <w:t xml:space="preserve"> </w:t>
      </w:r>
      <w:r>
        <w:t>Абонемента.</w:t>
      </w:r>
      <w:r>
        <w:rPr>
          <w:spacing w:val="40"/>
        </w:rPr>
        <w:t xml:space="preserve"> </w:t>
      </w:r>
      <w:r>
        <w:t>Исключения</w:t>
      </w:r>
      <w:r>
        <w:rPr>
          <w:spacing w:val="40"/>
        </w:rPr>
        <w:t xml:space="preserve"> </w:t>
      </w:r>
      <w:r>
        <w:t>составляют</w:t>
      </w:r>
      <w:r>
        <w:rPr>
          <w:spacing w:val="40"/>
        </w:rPr>
        <w:t xml:space="preserve"> </w:t>
      </w:r>
      <w:r>
        <w:t>обстоятельства, указанные в п. 4.5. Правил.</w:t>
      </w:r>
    </w:p>
    <w:p w14:paraId="2E77CD1B" w14:textId="77777777" w:rsidR="006E3CBE" w:rsidRDefault="005A5545">
      <w:pPr>
        <w:pStyle w:val="ab"/>
        <w:numPr>
          <w:ilvl w:val="1"/>
          <w:numId w:val="1"/>
        </w:numPr>
        <w:tabs>
          <w:tab w:val="left" w:pos="702"/>
        </w:tabs>
        <w:ind w:left="153" w:right="146" w:firstLine="822"/>
        <w:rPr>
          <w:rFonts w:ascii="Microsoft Sans Serif" w:hAnsi="Microsoft Sans Serif"/>
        </w:rPr>
      </w:pPr>
      <w:r>
        <w:t>Активация</w:t>
      </w:r>
      <w:r>
        <w:rPr>
          <w:spacing w:val="80"/>
        </w:rPr>
        <w:t xml:space="preserve"> </w:t>
      </w:r>
      <w:r>
        <w:t>Абонемента</w:t>
      </w:r>
      <w:r>
        <w:rPr>
          <w:spacing w:val="80"/>
        </w:rPr>
        <w:t xml:space="preserve"> </w:t>
      </w:r>
      <w:r>
        <w:t>подтверждает</w:t>
      </w:r>
      <w:r>
        <w:rPr>
          <w:spacing w:val="80"/>
        </w:rPr>
        <w:t xml:space="preserve"> </w:t>
      </w:r>
      <w:r>
        <w:t>ознакомление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согласие</w:t>
      </w:r>
      <w:r>
        <w:rPr>
          <w:spacing w:val="80"/>
        </w:rPr>
        <w:t xml:space="preserve"> </w:t>
      </w:r>
      <w:r>
        <w:t>Приобретателя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Абонента</w:t>
      </w:r>
      <w:r>
        <w:rPr>
          <w:spacing w:val="80"/>
        </w:rPr>
        <w:t xml:space="preserve"> </w:t>
      </w:r>
      <w:r>
        <w:t>с настоящими Правилами и Правилами посещения Городского курорта «TERMOLAND».</w:t>
      </w:r>
    </w:p>
    <w:p w14:paraId="45044FBD" w14:textId="77777777" w:rsidR="006E3CBE" w:rsidRDefault="005A5545">
      <w:pPr>
        <w:pStyle w:val="ab"/>
        <w:numPr>
          <w:ilvl w:val="1"/>
          <w:numId w:val="1"/>
        </w:numPr>
        <w:tabs>
          <w:tab w:val="left" w:pos="702"/>
        </w:tabs>
        <w:ind w:left="153" w:right="146" w:firstLine="822"/>
        <w:rPr>
          <w:rFonts w:ascii="Microsoft Sans Serif" w:hAnsi="Microsoft Sans Serif"/>
        </w:rPr>
      </w:pPr>
      <w:r>
        <w:t>При первом посещении Комплекса Абонент/предъявитель Сертификата заполняет и подписывает Согласие с правилами Комплекса.</w:t>
      </w:r>
    </w:p>
    <w:p w14:paraId="5173D1B6" w14:textId="1856B404" w:rsidR="006E3CBE" w:rsidRDefault="005A5545" w:rsidP="007254F8">
      <w:pPr>
        <w:pStyle w:val="ab"/>
        <w:numPr>
          <w:ilvl w:val="1"/>
          <w:numId w:val="1"/>
        </w:numPr>
        <w:tabs>
          <w:tab w:val="left" w:pos="702"/>
        </w:tabs>
        <w:ind w:right="146"/>
        <w:rPr>
          <w:rFonts w:ascii="Microsoft Sans Serif" w:hAnsi="Microsoft Sans Serif"/>
        </w:rPr>
      </w:pPr>
      <w:r>
        <w:t>Ознакомиться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всеми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Комплекса </w:t>
      </w:r>
      <w:r>
        <w:t>можно</w:t>
      </w:r>
      <w:r>
        <w:rPr>
          <w:spacing w:val="80"/>
        </w:rPr>
        <w:t xml:space="preserve"> </w:t>
      </w:r>
      <w:bookmarkStart w:id="10" w:name="_Hlk199154657"/>
      <w:r>
        <w:t>на</w:t>
      </w:r>
      <w:r>
        <w:rPr>
          <w:spacing w:val="80"/>
        </w:rPr>
        <w:t xml:space="preserve"> </w:t>
      </w:r>
      <w:r>
        <w:t>официальном</w:t>
      </w:r>
      <w:r>
        <w:rPr>
          <w:spacing w:val="80"/>
        </w:rPr>
        <w:t xml:space="preserve"> </w:t>
      </w:r>
      <w:r>
        <w:t>сайте</w:t>
      </w:r>
      <w:r>
        <w:rPr>
          <w:spacing w:val="40"/>
        </w:rPr>
        <w:t xml:space="preserve"> </w:t>
      </w:r>
      <w:hyperlink r:id="rId7" w:history="1">
        <w:r w:rsidR="007254F8" w:rsidRPr="00EA5555">
          <w:rPr>
            <w:rStyle w:val="a4"/>
          </w:rPr>
          <w:t>https://rechnoy.termoland.ru/</w:t>
        </w:r>
      </w:hyperlink>
      <w:r w:rsidR="007254F8">
        <w:t xml:space="preserve"> </w:t>
      </w:r>
      <w:r>
        <w:t>информационном стенде Комплекса, на кассах входной зоны.</w:t>
      </w:r>
    </w:p>
    <w:bookmarkEnd w:id="10"/>
    <w:p w14:paraId="63411AF7" w14:textId="77777777" w:rsidR="006E3CBE" w:rsidRDefault="006E3CBE">
      <w:pPr>
        <w:pStyle w:val="ab"/>
        <w:tabs>
          <w:tab w:val="left" w:pos="702"/>
        </w:tabs>
        <w:ind w:left="975" w:right="146"/>
        <w:rPr>
          <w:rFonts w:ascii="Microsoft Sans Serif" w:hAnsi="Microsoft Sans Serif"/>
        </w:rPr>
      </w:pPr>
    </w:p>
    <w:p w14:paraId="53B46C7E" w14:textId="77777777" w:rsidR="006E3CBE" w:rsidRDefault="005A5545">
      <w:pPr>
        <w:pStyle w:val="1"/>
        <w:numPr>
          <w:ilvl w:val="0"/>
          <w:numId w:val="1"/>
        </w:numPr>
        <w:tabs>
          <w:tab w:val="left" w:pos="396"/>
        </w:tabs>
        <w:spacing w:before="0"/>
        <w:ind w:left="396" w:right="146" w:firstLine="822"/>
        <w:jc w:val="center"/>
      </w:pPr>
      <w:bookmarkStart w:id="11" w:name="3.Порядок_обращения_Абонементов"/>
      <w:bookmarkEnd w:id="9"/>
      <w:bookmarkEnd w:id="11"/>
      <w:r>
        <w:rPr>
          <w:spacing w:val="-2"/>
        </w:rPr>
        <w:t>Порядок</w:t>
      </w:r>
      <w:r>
        <w:rPr>
          <w:spacing w:val="-4"/>
        </w:rPr>
        <w:t xml:space="preserve"> </w:t>
      </w:r>
      <w:r>
        <w:rPr>
          <w:spacing w:val="-2"/>
        </w:rPr>
        <w:t>приобретения</w:t>
      </w:r>
      <w:r>
        <w:rPr>
          <w:spacing w:val="-3"/>
        </w:rPr>
        <w:t xml:space="preserve"> </w:t>
      </w:r>
      <w:r>
        <w:rPr>
          <w:spacing w:val="-2"/>
        </w:rPr>
        <w:t>Абонементов</w:t>
      </w:r>
    </w:p>
    <w:p w14:paraId="4BB2F3CA" w14:textId="77777777" w:rsidR="006E3CBE" w:rsidRDefault="005A5545">
      <w:pPr>
        <w:pStyle w:val="ab"/>
        <w:numPr>
          <w:ilvl w:val="1"/>
          <w:numId w:val="1"/>
        </w:numPr>
        <w:tabs>
          <w:tab w:val="left" w:pos="580"/>
        </w:tabs>
        <w:ind w:left="153" w:right="146" w:firstLine="822"/>
        <w:rPr>
          <w:rFonts w:ascii="Microsoft Sans Serif" w:hAnsi="Microsoft Sans Serif"/>
        </w:rPr>
      </w:pPr>
      <w:r>
        <w:t>При покупке Абонемента в кассе Комплекса Приобретателю выдается кассовый чек и Абонемент в электронном виде, в соответствии с количеством предоплаченных часов.</w:t>
      </w:r>
    </w:p>
    <w:p w14:paraId="2B3F7A4E" w14:textId="77777777" w:rsidR="006E3CBE" w:rsidRDefault="005A5545">
      <w:pPr>
        <w:pStyle w:val="ab"/>
        <w:numPr>
          <w:ilvl w:val="1"/>
          <w:numId w:val="1"/>
        </w:numPr>
        <w:tabs>
          <w:tab w:val="left" w:pos="580"/>
        </w:tabs>
        <w:ind w:left="153" w:right="146" w:firstLine="822"/>
        <w:rPr>
          <w:rFonts w:ascii="Microsoft Sans Serif" w:hAnsi="Microsoft Sans Serif"/>
        </w:rPr>
      </w:pPr>
      <w:r>
        <w:t>При покупке через Интернет Приобретатель получает по электронной почте, указанной при оформлении заказа: чек и сертификат-подтверждение, который подлежит обмену на Абонемент при</w:t>
      </w:r>
      <w:r>
        <w:rPr>
          <w:spacing w:val="-10"/>
        </w:rPr>
        <w:t xml:space="preserve"> </w:t>
      </w:r>
      <w:r>
        <w:t xml:space="preserve">первом посещении </w:t>
      </w:r>
      <w:r>
        <w:rPr>
          <w:spacing w:val="-2"/>
        </w:rPr>
        <w:t>Комплекса.</w:t>
      </w:r>
    </w:p>
    <w:p w14:paraId="3D43C7B8" w14:textId="77777777" w:rsidR="006E3CBE" w:rsidRDefault="005A5545">
      <w:pPr>
        <w:pStyle w:val="ab"/>
        <w:numPr>
          <w:ilvl w:val="1"/>
          <w:numId w:val="1"/>
        </w:numPr>
        <w:tabs>
          <w:tab w:val="left" w:pos="580"/>
        </w:tabs>
        <w:ind w:left="153" w:right="146" w:firstLine="822"/>
        <w:rPr>
          <w:rFonts w:ascii="Microsoft Sans Serif" w:hAnsi="Microsoft Sans Serif"/>
        </w:rPr>
      </w:pPr>
      <w:r>
        <w:t>В момент активации Абонемента происходит обозначение принадлежности Абонемента Абоненту и Абонемент далее не может быть передан третьему лицу. В момент Активации Абонент</w:t>
      </w:r>
      <w:r>
        <w:rPr>
          <w:spacing w:val="-14"/>
        </w:rPr>
        <w:t xml:space="preserve"> </w:t>
      </w:r>
      <w:r>
        <w:t>передает кассиру свои персональные данные: ФИО, дату рождения, номер телефона, электронную почту, оформляет согласие на обработку персональных данных. В дальнейшем идентификация Абонента происходит по номеру телефона, указанного в момент Активации.</w:t>
      </w:r>
    </w:p>
    <w:p w14:paraId="6C51BF53" w14:textId="77777777" w:rsidR="006E3CBE" w:rsidRDefault="005A5545">
      <w:pPr>
        <w:pStyle w:val="ab"/>
        <w:numPr>
          <w:ilvl w:val="1"/>
          <w:numId w:val="1"/>
        </w:numPr>
        <w:tabs>
          <w:tab w:val="left" w:pos="580"/>
        </w:tabs>
        <w:ind w:left="153" w:right="146" w:firstLine="822"/>
        <w:rPr>
          <w:rFonts w:ascii="Microsoft Sans Serif" w:hAnsi="Microsoft Sans Serif"/>
        </w:rPr>
      </w:pPr>
      <w:r>
        <w:t>Для</w:t>
      </w:r>
      <w:r>
        <w:rPr>
          <w:spacing w:val="-14"/>
        </w:rPr>
        <w:t xml:space="preserve"> </w:t>
      </w:r>
      <w:r>
        <w:t>подтверждения</w:t>
      </w:r>
      <w:r>
        <w:rPr>
          <w:spacing w:val="-14"/>
        </w:rPr>
        <w:t xml:space="preserve"> </w:t>
      </w:r>
      <w:r>
        <w:t>личности</w:t>
      </w:r>
      <w:r>
        <w:rPr>
          <w:spacing w:val="-14"/>
        </w:rPr>
        <w:t xml:space="preserve"> </w:t>
      </w:r>
      <w:r>
        <w:t>Абонента Администрация</w:t>
      </w:r>
      <w:r>
        <w:rPr>
          <w:spacing w:val="-14"/>
        </w:rPr>
        <w:t xml:space="preserve"> </w:t>
      </w:r>
      <w:r>
        <w:t>Комплекса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оформлении</w:t>
      </w:r>
      <w:r>
        <w:rPr>
          <w:spacing w:val="-14"/>
        </w:rPr>
        <w:t xml:space="preserve"> </w:t>
      </w:r>
      <w:r>
        <w:t>прохода</w:t>
      </w:r>
      <w:r>
        <w:rPr>
          <w:spacing w:val="-13"/>
        </w:rPr>
        <w:t xml:space="preserve"> </w:t>
      </w:r>
      <w:r>
        <w:t>в Комплекс вправе запросить оригинал документа, удостоверяющего личность (паспорт, водительские права).</w:t>
      </w:r>
    </w:p>
    <w:p w14:paraId="1725B90F" w14:textId="77777777" w:rsidR="006E3CBE" w:rsidRDefault="005A5545">
      <w:pPr>
        <w:pStyle w:val="ab"/>
        <w:numPr>
          <w:ilvl w:val="1"/>
          <w:numId w:val="1"/>
        </w:numPr>
        <w:tabs>
          <w:tab w:val="left" w:pos="580"/>
        </w:tabs>
        <w:ind w:left="153" w:right="146" w:firstLine="822"/>
      </w:pPr>
      <w:r>
        <w:t>Передача активированного Абонемента возможна по письменному заявлению владельца Абонемента. В случае обнаружения факта несанкционированной передачи Абонентом активированного Абонемента третьему лицу, Абонемент может быть аннулирован Организацией без возможности восстановления, предоплаченная сумма за</w:t>
      </w:r>
      <w:r>
        <w:rPr>
          <w:spacing w:val="-14"/>
        </w:rPr>
        <w:t xml:space="preserve"> </w:t>
      </w:r>
      <w:r>
        <w:t>неиспользованные часы посещений остаётся в Организации в качестве штрафа за нарушение Правил пользования Комплексом.</w:t>
      </w:r>
    </w:p>
    <w:p w14:paraId="1D392920" w14:textId="77777777" w:rsidR="006E3CBE" w:rsidRDefault="005A5545">
      <w:pPr>
        <w:pStyle w:val="ab"/>
        <w:numPr>
          <w:ilvl w:val="1"/>
          <w:numId w:val="1"/>
        </w:numPr>
        <w:tabs>
          <w:tab w:val="left" w:pos="580"/>
        </w:tabs>
        <w:ind w:left="153" w:right="146" w:firstLine="822"/>
        <w:rPr>
          <w:rFonts w:ascii="Microsoft Sans Serif" w:hAnsi="Microsoft Sans Serif"/>
        </w:rPr>
      </w:pPr>
      <w:r>
        <w:t>Дополнительные услуги в зонах Комплекса и кафе Абонент приобретает за дополнительную плату в соответствии с Правилами посещения Комплекса.</w:t>
      </w:r>
    </w:p>
    <w:p w14:paraId="34EB7EB4" w14:textId="77777777" w:rsidR="006E3CBE" w:rsidRDefault="005A5545">
      <w:pPr>
        <w:pStyle w:val="ab"/>
        <w:numPr>
          <w:ilvl w:val="1"/>
          <w:numId w:val="1"/>
        </w:numPr>
        <w:tabs>
          <w:tab w:val="left" w:pos="702"/>
        </w:tabs>
        <w:ind w:left="153" w:right="146" w:firstLine="822"/>
        <w:rPr>
          <w:rFonts w:ascii="Microsoft Sans Serif" w:hAnsi="Microsoft Sans Serif"/>
        </w:rPr>
      </w:pPr>
      <w:r>
        <w:t>Окончательный расчет за посещение и дополнительные услуги Абонент производит на кассе выхода. При оплате Абонент передает кассиру Абонемент, за исключением случаев приобретения Абонентом личного электронного браслета. С Абонемента списывается количество</w:t>
      </w:r>
      <w:r>
        <w:rPr>
          <w:spacing w:val="-14"/>
        </w:rPr>
        <w:t xml:space="preserve"> </w:t>
      </w:r>
      <w:r>
        <w:t xml:space="preserve">минут, которое Абонент провел в Комплексе. Оплата дополнительных услуг, зафиксированных на электронном браслете Абонента, происходит посредством наличного или безналичного платежа с выдачей кассового чека в кассе </w:t>
      </w:r>
      <w:bookmarkStart w:id="12" w:name="_Hlk198912278"/>
      <w:r>
        <w:t>Комплекса.</w:t>
      </w:r>
      <w:bookmarkEnd w:id="12"/>
    </w:p>
    <w:p w14:paraId="49687D35" w14:textId="77777777" w:rsidR="006E3CBE" w:rsidRDefault="005A5545">
      <w:pPr>
        <w:pStyle w:val="ab"/>
        <w:numPr>
          <w:ilvl w:val="1"/>
          <w:numId w:val="1"/>
        </w:numPr>
        <w:tabs>
          <w:tab w:val="left" w:pos="702"/>
        </w:tabs>
        <w:ind w:left="153" w:right="146" w:firstLine="822"/>
        <w:rPr>
          <w:rFonts w:ascii="Microsoft Sans Serif" w:hAnsi="Microsoft Sans Serif"/>
        </w:rPr>
      </w:pPr>
      <w:r>
        <w:t>При повторном посещении Комплекса Абонент называет свои данные кассиру для прохода в Комплекс.</w:t>
      </w:r>
    </w:p>
    <w:p w14:paraId="48982E79" w14:textId="77777777" w:rsidR="006E3CBE" w:rsidRDefault="006E3CBE">
      <w:pPr>
        <w:tabs>
          <w:tab w:val="left" w:pos="702"/>
        </w:tabs>
        <w:ind w:right="146"/>
        <w:jc w:val="both"/>
        <w:rPr>
          <w:rFonts w:ascii="Microsoft Sans Serif" w:hAnsi="Microsoft Sans Serif"/>
        </w:rPr>
      </w:pPr>
    </w:p>
    <w:p w14:paraId="113BB818" w14:textId="77777777" w:rsidR="006E3CBE" w:rsidRDefault="005A5545">
      <w:pPr>
        <w:pStyle w:val="1"/>
        <w:numPr>
          <w:ilvl w:val="0"/>
          <w:numId w:val="1"/>
        </w:numPr>
        <w:tabs>
          <w:tab w:val="left" w:pos="396"/>
        </w:tabs>
        <w:spacing w:before="0"/>
        <w:ind w:left="396" w:right="146" w:firstLine="822"/>
        <w:jc w:val="center"/>
      </w:pPr>
      <w:r>
        <w:rPr>
          <w:spacing w:val="-2"/>
        </w:rPr>
        <w:t>Порядок использования</w:t>
      </w:r>
      <w:r>
        <w:rPr>
          <w:spacing w:val="-1"/>
        </w:rPr>
        <w:t xml:space="preserve"> </w:t>
      </w:r>
      <w:r>
        <w:rPr>
          <w:spacing w:val="-2"/>
        </w:rPr>
        <w:t>Абонементов</w:t>
      </w:r>
    </w:p>
    <w:p w14:paraId="3B1225EB" w14:textId="77777777" w:rsidR="006E3CBE" w:rsidRDefault="005A5545">
      <w:pPr>
        <w:pStyle w:val="ab"/>
        <w:numPr>
          <w:ilvl w:val="1"/>
          <w:numId w:val="1"/>
        </w:numPr>
        <w:tabs>
          <w:tab w:val="left" w:pos="580"/>
        </w:tabs>
        <w:ind w:left="153" w:right="146" w:firstLine="822"/>
        <w:rPr>
          <w:rFonts w:ascii="Microsoft Sans Serif" w:hAnsi="Microsoft Sans Serif"/>
        </w:rPr>
      </w:pPr>
      <w:r>
        <w:t>Активированный Абонемент не подлежит возврату и обмену на денежные средства и используется только в течение срока его действия.</w:t>
      </w:r>
    </w:p>
    <w:p w14:paraId="424580DD" w14:textId="77777777" w:rsidR="006E3CBE" w:rsidRDefault="005A5545">
      <w:pPr>
        <w:pStyle w:val="ab"/>
        <w:numPr>
          <w:ilvl w:val="1"/>
          <w:numId w:val="1"/>
        </w:numPr>
        <w:tabs>
          <w:tab w:val="left" w:pos="580"/>
        </w:tabs>
        <w:ind w:left="153" w:right="146" w:firstLine="822"/>
        <w:rPr>
          <w:rFonts w:ascii="Microsoft Sans Serif" w:hAnsi="Microsoft Sans Serif"/>
        </w:rPr>
      </w:pPr>
      <w:r>
        <w:t>В случае невозможности использования Абонемента, Абонемент</w:t>
      </w:r>
      <w:r>
        <w:rPr>
          <w:spacing w:val="-14"/>
        </w:rPr>
        <w:t xml:space="preserve"> </w:t>
      </w:r>
      <w:r>
        <w:t>может быть однократно переоформлен на третье лицо (на нового Абонента) на основании соответствующего Заявления Абонента в присутствии Абонента и нового Абонента. Переоформление производится при наличии документов, удостоверяющих личность Абонента и нового Абонента.</w:t>
      </w:r>
    </w:p>
    <w:p w14:paraId="7F6D659D" w14:textId="77777777" w:rsidR="006E3CBE" w:rsidRDefault="005A5545">
      <w:pPr>
        <w:pStyle w:val="a9"/>
        <w:ind w:right="146" w:firstLine="822"/>
      </w:pPr>
      <w:r>
        <w:t>В случае невозможности переоформления активированного абонемента на третье лицо, возможно осуществление возврата денежных средств приобретателю за фактически не использованное время</w:t>
      </w:r>
      <w:r>
        <w:rPr>
          <w:spacing w:val="-27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расчета</w:t>
      </w:r>
    </w:p>
    <w:p w14:paraId="22E0353E" w14:textId="77777777" w:rsidR="006E3CBE" w:rsidRDefault="005A5545">
      <w:pPr>
        <w:pStyle w:val="a9"/>
        <w:ind w:right="146" w:hanging="11"/>
      </w:pPr>
      <w:r>
        <w:lastRenderedPageBreak/>
        <w:t>стоимости</w:t>
      </w:r>
      <w:r>
        <w:rPr>
          <w:spacing w:val="-14"/>
        </w:rPr>
        <w:t xml:space="preserve"> </w:t>
      </w:r>
      <w:r>
        <w:t>минуты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действующим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дату</w:t>
      </w:r>
      <w:r>
        <w:rPr>
          <w:spacing w:val="-9"/>
        </w:rPr>
        <w:t xml:space="preserve"> </w:t>
      </w:r>
      <w:r>
        <w:t>подачи</w:t>
      </w:r>
      <w:r>
        <w:rPr>
          <w:spacing w:val="-12"/>
        </w:rPr>
        <w:t xml:space="preserve"> </w:t>
      </w:r>
      <w:r>
        <w:t>заявления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возврат</w:t>
      </w:r>
      <w:r>
        <w:rPr>
          <w:spacing w:val="-9"/>
        </w:rPr>
        <w:t xml:space="preserve"> </w:t>
      </w:r>
      <w:r>
        <w:rPr>
          <w:spacing w:val="-2"/>
        </w:rPr>
        <w:t>расценкам.</w:t>
      </w:r>
    </w:p>
    <w:p w14:paraId="0E675315" w14:textId="77777777" w:rsidR="006E3CBE" w:rsidRDefault="005A5545">
      <w:pPr>
        <w:pStyle w:val="ab"/>
        <w:numPr>
          <w:ilvl w:val="1"/>
          <w:numId w:val="1"/>
        </w:numPr>
        <w:tabs>
          <w:tab w:val="left" w:pos="580"/>
        </w:tabs>
        <w:ind w:left="153" w:right="146" w:firstLine="822"/>
        <w:rPr>
          <w:rFonts w:ascii="Microsoft Sans Serif" w:hAnsi="Microsoft Sans Serif"/>
        </w:rPr>
      </w:pPr>
      <w:r>
        <w:t>При наличии исключительных обстоятельств, не активированный Абонемент может быть возвращен.</w:t>
      </w:r>
      <w:r>
        <w:rPr>
          <w:spacing w:val="-14"/>
        </w:rPr>
        <w:t xml:space="preserve"> </w:t>
      </w:r>
      <w:r>
        <w:t>Возврат</w:t>
      </w:r>
      <w:r>
        <w:rPr>
          <w:spacing w:val="-14"/>
        </w:rPr>
        <w:t xml:space="preserve"> </w:t>
      </w:r>
      <w:r>
        <w:t>осуществляется</w:t>
      </w:r>
      <w:r>
        <w:rPr>
          <w:spacing w:val="-14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Приобретателем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основании</w:t>
      </w:r>
      <w:r>
        <w:rPr>
          <w:spacing w:val="-14"/>
        </w:rPr>
        <w:t xml:space="preserve"> </w:t>
      </w:r>
      <w:r>
        <w:t>соответствующего</w:t>
      </w:r>
      <w:r>
        <w:rPr>
          <w:spacing w:val="-4"/>
        </w:rPr>
        <w:t xml:space="preserve"> </w:t>
      </w:r>
      <w:r>
        <w:t>заявления и кассового чека.</w:t>
      </w:r>
    </w:p>
    <w:p w14:paraId="2CEB1204" w14:textId="77777777" w:rsidR="006E3CBE" w:rsidRDefault="005A5545">
      <w:pPr>
        <w:pStyle w:val="ab"/>
        <w:numPr>
          <w:ilvl w:val="1"/>
          <w:numId w:val="1"/>
        </w:numPr>
        <w:tabs>
          <w:tab w:val="left" w:pos="580"/>
        </w:tabs>
        <w:ind w:left="153" w:right="146" w:firstLine="822"/>
        <w:rPr>
          <w:rFonts w:ascii="Microsoft Sans Serif" w:hAnsi="Microsoft Sans Serif"/>
        </w:rPr>
      </w:pPr>
      <w:r>
        <w:t xml:space="preserve">Решение об условиях возврата в каждом конкретном случае рассматриваются и принимаются Администрацией Комплекса индивидуально. </w:t>
      </w:r>
    </w:p>
    <w:p w14:paraId="511EDE92" w14:textId="77777777" w:rsidR="006E3CBE" w:rsidRDefault="005A5545">
      <w:pPr>
        <w:pStyle w:val="ab"/>
        <w:numPr>
          <w:ilvl w:val="1"/>
          <w:numId w:val="1"/>
        </w:numPr>
        <w:tabs>
          <w:tab w:val="left" w:pos="580"/>
        </w:tabs>
        <w:ind w:left="153" w:right="5" w:firstLine="822"/>
      </w:pPr>
      <w:r>
        <w:t>Абонент может воспользоваться платной услугой приостановки («заморозка») Абонемента.</w:t>
      </w:r>
      <w:r>
        <w:rPr>
          <w:spacing w:val="-14"/>
        </w:rPr>
        <w:t xml:space="preserve"> </w:t>
      </w:r>
      <w:r>
        <w:t>Действие заморозки начинается в день заморозки. Абонемент активируется по истечении срока</w:t>
      </w:r>
      <w:r>
        <w:rPr>
          <w:spacing w:val="-14"/>
        </w:rPr>
        <w:t xml:space="preserve"> </w:t>
      </w:r>
      <w:r>
        <w:t>заморозки на следующий</w:t>
      </w:r>
      <w:r>
        <w:rPr>
          <w:spacing w:val="-7"/>
        </w:rPr>
        <w:t xml:space="preserve"> </w:t>
      </w:r>
      <w:r>
        <w:t>день,</w:t>
      </w:r>
      <w:r>
        <w:rPr>
          <w:spacing w:val="-6"/>
        </w:rPr>
        <w:t xml:space="preserve"> </w:t>
      </w:r>
      <w:r>
        <w:t>указанный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заявлении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заморозке.</w:t>
      </w:r>
      <w:r>
        <w:rPr>
          <w:spacing w:val="-6"/>
        </w:rPr>
        <w:t xml:space="preserve"> </w:t>
      </w:r>
    </w:p>
    <w:p w14:paraId="284D6CF1" w14:textId="77777777" w:rsidR="006E3CBE" w:rsidRDefault="005A5545">
      <w:pPr>
        <w:pStyle w:val="ab"/>
        <w:tabs>
          <w:tab w:val="left" w:pos="580"/>
        </w:tabs>
        <w:ind w:left="975" w:right="453"/>
      </w:pPr>
      <w:r>
        <w:t>Заморозка (приостановка срока действия абонемента):</w:t>
      </w:r>
    </w:p>
    <w:p w14:paraId="3D593497" w14:textId="0FA80031" w:rsidR="006E3CBE" w:rsidRDefault="005A5545">
      <w:pPr>
        <w:pStyle w:val="ab"/>
        <w:tabs>
          <w:tab w:val="left" w:pos="580"/>
        </w:tabs>
        <w:ind w:left="975" w:right="453"/>
      </w:pPr>
      <w:r>
        <w:t>- В абонемент на 25 часов</w:t>
      </w:r>
      <w:r w:rsidR="00DB5113">
        <w:t>, 40, 80 часов</w:t>
      </w:r>
      <w:r>
        <w:t xml:space="preserve"> – заморозка не включена.</w:t>
      </w:r>
    </w:p>
    <w:p w14:paraId="79425FCB" w14:textId="77777777" w:rsidR="006E3CBE" w:rsidRDefault="005A5545">
      <w:pPr>
        <w:pStyle w:val="ab"/>
        <w:tabs>
          <w:tab w:val="left" w:pos="580"/>
        </w:tabs>
        <w:ind w:left="975" w:right="453"/>
      </w:pPr>
      <w:r>
        <w:t>Платная заморозка для всех абонементов</w:t>
      </w:r>
      <w:bookmarkStart w:id="13" w:name="_Hlk198912399"/>
      <w:r>
        <w:t>,</w:t>
      </w:r>
      <w:bookmarkEnd w:id="13"/>
      <w:r>
        <w:t xml:space="preserve"> без ограничений:</w:t>
      </w:r>
    </w:p>
    <w:p w14:paraId="0261F53F" w14:textId="5D6865B4" w:rsidR="006E3CBE" w:rsidRDefault="00DB5113">
      <w:pPr>
        <w:pStyle w:val="ab"/>
        <w:tabs>
          <w:tab w:val="left" w:pos="580"/>
        </w:tabs>
        <w:ind w:left="975" w:right="453"/>
      </w:pPr>
      <w:r>
        <w:t>- На 7 дней – 7</w:t>
      </w:r>
      <w:r w:rsidR="005A5545">
        <w:t>00 руб.</w:t>
      </w:r>
    </w:p>
    <w:p w14:paraId="030A272A" w14:textId="77777777" w:rsidR="006E3CBE" w:rsidRDefault="005A5545">
      <w:pPr>
        <w:pStyle w:val="ab"/>
        <w:tabs>
          <w:tab w:val="left" w:pos="580"/>
        </w:tabs>
        <w:ind w:left="975" w:right="453"/>
      </w:pPr>
      <w:r>
        <w:t>- На 30 дней – 1500 руб.</w:t>
      </w:r>
    </w:p>
    <w:p w14:paraId="378D2F5B" w14:textId="77777777" w:rsidR="006E3CBE" w:rsidRDefault="005A5545">
      <w:pPr>
        <w:pStyle w:val="ab"/>
        <w:tabs>
          <w:tab w:val="left" w:pos="580"/>
        </w:tabs>
        <w:ind w:left="975" w:right="453"/>
      </w:pPr>
      <w:r>
        <w:t xml:space="preserve">Минимальный срок единовременной заморозки – 7 дней. </w:t>
      </w:r>
    </w:p>
    <w:p w14:paraId="3E5E9045" w14:textId="77777777" w:rsidR="006E3CBE" w:rsidRDefault="005A5545">
      <w:pPr>
        <w:pStyle w:val="ab"/>
        <w:tabs>
          <w:tab w:val="left" w:pos="580"/>
        </w:tabs>
        <w:ind w:left="142" w:right="146" w:firstLine="833"/>
      </w:pPr>
      <w:r>
        <w:t>На время заморозки Абонемента никто из пользователей и сам владелец Абонемента не смогут посещать Комплекс по Абонементу. Приостановка может быть снята в присутствии владельца Абонемента.</w:t>
      </w:r>
    </w:p>
    <w:p w14:paraId="4CD16D93" w14:textId="77777777" w:rsidR="006E3CBE" w:rsidRDefault="005A5545">
      <w:pPr>
        <w:pStyle w:val="ab"/>
        <w:tabs>
          <w:tab w:val="left" w:pos="580"/>
        </w:tabs>
        <w:ind w:left="975" w:right="453"/>
      </w:pPr>
      <w:r>
        <w:t>Срок действия Абонемента на время заморозки продлевается.</w:t>
      </w:r>
    </w:p>
    <w:p w14:paraId="19657752" w14:textId="77777777" w:rsidR="006E3CBE" w:rsidRDefault="005A5545">
      <w:pPr>
        <w:pStyle w:val="ab"/>
        <w:numPr>
          <w:ilvl w:val="1"/>
          <w:numId w:val="1"/>
        </w:numPr>
        <w:tabs>
          <w:tab w:val="left" w:pos="576"/>
        </w:tabs>
        <w:ind w:left="153" w:right="58" w:firstLine="822"/>
      </w:pPr>
      <w:r>
        <w:t>Общее количество часов Абонемента может быть использовано непосредственно самим Абонентом или Абонентом и приглашенным им гостем, вписанным в Абонемент.</w:t>
      </w:r>
    </w:p>
    <w:p w14:paraId="649F533D" w14:textId="77777777" w:rsidR="006E3CBE" w:rsidRDefault="005A5545">
      <w:pPr>
        <w:pStyle w:val="a9"/>
        <w:ind w:right="59" w:firstLine="822"/>
      </w:pPr>
      <w:r>
        <w:t>При использовании часов Абонемента на двух и более клиентов, Абонент должен сообщить сотруднику Комплекса на стойке рецепции при активации Абонемента информацию о приглашенном госте.</w:t>
      </w:r>
    </w:p>
    <w:p w14:paraId="4F492BD1" w14:textId="77777777" w:rsidR="006E3CBE" w:rsidRDefault="005A5545">
      <w:pPr>
        <w:pStyle w:val="a9"/>
        <w:ind w:right="59" w:firstLine="822"/>
        <w:rPr>
          <w:spacing w:val="-2"/>
        </w:rPr>
      </w:pPr>
      <w:r>
        <w:t xml:space="preserve">В этом случае часы Абонемента списываются отдельно при посещении Комплекса Абонентом и приглашенным </w:t>
      </w:r>
      <w:r>
        <w:rPr>
          <w:spacing w:val="-2"/>
        </w:rPr>
        <w:t>гостем.</w:t>
      </w:r>
    </w:p>
    <w:p w14:paraId="4522D6E7" w14:textId="77777777" w:rsidR="006E3CBE" w:rsidRDefault="006E3CBE">
      <w:pPr>
        <w:pStyle w:val="a9"/>
        <w:ind w:right="59" w:firstLine="822"/>
      </w:pPr>
    </w:p>
    <w:p w14:paraId="649B3DEC" w14:textId="77777777" w:rsidR="006E3CBE" w:rsidRDefault="005A5545">
      <w:pPr>
        <w:pStyle w:val="1"/>
        <w:numPr>
          <w:ilvl w:val="0"/>
          <w:numId w:val="1"/>
        </w:numPr>
        <w:tabs>
          <w:tab w:val="left" w:pos="396"/>
        </w:tabs>
        <w:spacing w:before="0"/>
        <w:ind w:left="396" w:firstLine="822"/>
        <w:jc w:val="center"/>
      </w:pPr>
      <w:bookmarkStart w:id="14" w:name="5.Виды_Абонементов,_и_сроки_действия"/>
      <w:bookmarkEnd w:id="14"/>
      <w:r>
        <w:rPr>
          <w:spacing w:val="-2"/>
        </w:rPr>
        <w:t>Виды</w:t>
      </w:r>
      <w:r>
        <w:rPr>
          <w:spacing w:val="-6"/>
        </w:rPr>
        <w:t xml:space="preserve"> </w:t>
      </w:r>
      <w:r>
        <w:rPr>
          <w:spacing w:val="-2"/>
        </w:rPr>
        <w:t>Абонементов</w:t>
      </w:r>
      <w: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сроки</w:t>
      </w:r>
      <w:r>
        <w:rPr>
          <w:spacing w:val="-3"/>
        </w:rPr>
        <w:t xml:space="preserve"> их </w:t>
      </w:r>
      <w:r>
        <w:rPr>
          <w:spacing w:val="-2"/>
        </w:rPr>
        <w:t>действия</w:t>
      </w:r>
    </w:p>
    <w:p w14:paraId="32A3770E" w14:textId="673F4175" w:rsidR="006E3CBE" w:rsidRDefault="005A5545">
      <w:pPr>
        <w:ind w:firstLine="851"/>
        <w:jc w:val="both"/>
      </w:pPr>
      <w:proofErr w:type="gramStart"/>
      <w:r>
        <w:t>5.1  В</w:t>
      </w:r>
      <w:proofErr w:type="gramEnd"/>
      <w:r>
        <w:t xml:space="preserve"> Комплексе и на сайте Комплекса можно приобрести следующие Абонементы</w:t>
      </w:r>
      <w:r w:rsidR="00DB5113">
        <w:t xml:space="preserve"> для посещения термальных зон</w:t>
      </w:r>
      <w:r>
        <w:t xml:space="preserve">: </w:t>
      </w:r>
    </w:p>
    <w:p w14:paraId="441B1247" w14:textId="77777777" w:rsidR="006E3CBE" w:rsidRDefault="005A5545">
      <w:pPr>
        <w:pStyle w:val="1"/>
        <w:tabs>
          <w:tab w:val="left" w:pos="396"/>
        </w:tabs>
        <w:spacing w:before="0"/>
        <w:ind w:left="153" w:firstLine="698"/>
        <w:rPr>
          <w:b w:val="0"/>
          <w:bCs w:val="0"/>
        </w:rPr>
      </w:pPr>
      <w:r>
        <w:rPr>
          <w:b w:val="0"/>
          <w:bCs w:val="0"/>
        </w:rPr>
        <w:t>- «Жаркие будни» (посещение только по будним дням).</w:t>
      </w:r>
    </w:p>
    <w:p w14:paraId="5D98FE7D" w14:textId="77777777" w:rsidR="006E3CBE" w:rsidRDefault="005A5545">
      <w:pPr>
        <w:widowControl/>
        <w:autoSpaceDE/>
        <w:autoSpaceDN/>
        <w:ind w:firstLine="851"/>
        <w:contextualSpacing/>
      </w:pPr>
      <w:r>
        <w:t>- «Когда хочу, тогда и лето» (посещение в будние и в выходные дни).</w:t>
      </w:r>
    </w:p>
    <w:p w14:paraId="5167F34D" w14:textId="77777777" w:rsidR="006E3CBE" w:rsidRDefault="005A5545">
      <w:pPr>
        <w:ind w:firstLine="822"/>
        <w:jc w:val="both"/>
      </w:pPr>
      <w:r>
        <w:t>5.2. Виды абонементов:</w:t>
      </w:r>
    </w:p>
    <w:p w14:paraId="1BEDAE69" w14:textId="77777777" w:rsidR="006E3CBE" w:rsidRDefault="005A5545">
      <w:pPr>
        <w:ind w:firstLine="822"/>
        <w:jc w:val="both"/>
      </w:pPr>
      <w:r>
        <w:t>- 25 часов - срок 4 месяца (1500 минут);</w:t>
      </w:r>
    </w:p>
    <w:p w14:paraId="0848B908" w14:textId="597071F0" w:rsidR="006E3CBE" w:rsidRDefault="005A5545">
      <w:pPr>
        <w:ind w:firstLine="822"/>
        <w:jc w:val="both"/>
      </w:pPr>
      <w:r>
        <w:t xml:space="preserve">- </w:t>
      </w:r>
      <w:r w:rsidR="00964C9C">
        <w:t xml:space="preserve">40 </w:t>
      </w:r>
      <w:r>
        <w:t>часов - срок 6 месяцев (</w:t>
      </w:r>
      <w:r w:rsidR="00964C9C">
        <w:t>2400</w:t>
      </w:r>
      <w:r>
        <w:t xml:space="preserve"> минут);</w:t>
      </w:r>
    </w:p>
    <w:p w14:paraId="68EF14F0" w14:textId="4A3A1989" w:rsidR="006E3CBE" w:rsidRDefault="005A5545">
      <w:pPr>
        <w:ind w:firstLine="822"/>
        <w:jc w:val="both"/>
      </w:pPr>
      <w:r>
        <w:t xml:space="preserve">- </w:t>
      </w:r>
      <w:r w:rsidR="00964C9C">
        <w:t xml:space="preserve">80 </w:t>
      </w:r>
      <w:r>
        <w:t>часов - 12 месяцев (</w:t>
      </w:r>
      <w:r w:rsidR="00964C9C">
        <w:t xml:space="preserve">4800 </w:t>
      </w:r>
      <w:r>
        <w:t>минут).</w:t>
      </w:r>
    </w:p>
    <w:p w14:paraId="37031B65" w14:textId="77777777" w:rsidR="006E3CBE" w:rsidRDefault="005A5545">
      <w:pPr>
        <w:ind w:firstLine="822"/>
        <w:jc w:val="both"/>
      </w:pPr>
      <w:r>
        <w:t>5.3. Условия списания времени:</w:t>
      </w:r>
    </w:p>
    <w:p w14:paraId="0D3ED43A" w14:textId="77777777" w:rsidR="006E3CBE" w:rsidRDefault="005A5545">
      <w:pPr>
        <w:ind w:firstLine="822"/>
        <w:jc w:val="both"/>
      </w:pPr>
      <w:r>
        <w:t>Тарификация поминутная. Время учитывается с момента прохода через турникет, до момента выхода, через турникет.</w:t>
      </w:r>
    </w:p>
    <w:p w14:paraId="3E606314" w14:textId="77777777" w:rsidR="006E3CBE" w:rsidRDefault="005A5545">
      <w:pPr>
        <w:ind w:firstLine="822"/>
        <w:jc w:val="both"/>
      </w:pPr>
      <w:r>
        <w:t>5.4. Условия многопользовательского доступа:</w:t>
      </w:r>
    </w:p>
    <w:p w14:paraId="12C5BDFA" w14:textId="77777777" w:rsidR="006E3CBE" w:rsidRDefault="005A5545">
      <w:pPr>
        <w:widowControl/>
        <w:autoSpaceDE/>
        <w:autoSpaceDN/>
        <w:ind w:firstLine="851"/>
        <w:contextualSpacing/>
      </w:pPr>
      <w:r>
        <w:t xml:space="preserve">Владелец Абонемента, при покупке имеет возможность добавить в него еще до 4х гостей, которые будут распоряжаться его часами до тех пор, пока они добавлены в этот Абонемент. </w:t>
      </w:r>
    </w:p>
    <w:p w14:paraId="4715CCC7" w14:textId="77777777" w:rsidR="006E3CBE" w:rsidRDefault="005A5545">
      <w:pPr>
        <w:widowControl/>
        <w:autoSpaceDE/>
        <w:autoSpaceDN/>
        <w:ind w:firstLine="851"/>
        <w:contextualSpacing/>
        <w:jc w:val="both"/>
      </w:pPr>
      <w:r>
        <w:t xml:space="preserve">У пользователей Абонемента есть возможность приобрести индивидуальный браслет на кассе или посещать Комплекс по разовым браслетам, получая их на кассе – бесплатно. </w:t>
      </w:r>
    </w:p>
    <w:p w14:paraId="2A5DC789" w14:textId="77777777" w:rsidR="006E3CBE" w:rsidRDefault="005A5545">
      <w:pPr>
        <w:widowControl/>
        <w:autoSpaceDE/>
        <w:autoSpaceDN/>
        <w:ind w:firstLine="851"/>
        <w:contextualSpacing/>
        <w:jc w:val="both"/>
      </w:pPr>
      <w:r>
        <w:t>Владелец Абонемента имеет право удалять, добавлять и менять гостей в Абонементе неограниченное количество раз в любое время.</w:t>
      </w:r>
    </w:p>
    <w:p w14:paraId="6ABC930E" w14:textId="77777777" w:rsidR="006E3CBE" w:rsidRDefault="005A5545">
      <w:pPr>
        <w:pStyle w:val="ab"/>
        <w:tabs>
          <w:tab w:val="left" w:pos="580"/>
        </w:tabs>
        <w:ind w:left="142" w:right="5" w:firstLine="709"/>
      </w:pPr>
      <w:r>
        <w:t>5.5. На стоимость Абонемента не распространяются скидки и акции, действующие на территории Городского курорта «TERMOLAND».</w:t>
      </w:r>
    </w:p>
    <w:p w14:paraId="5F627A71" w14:textId="77777777" w:rsidR="006E3CBE" w:rsidRDefault="005A5545">
      <w:pPr>
        <w:pStyle w:val="ab"/>
        <w:numPr>
          <w:ilvl w:val="1"/>
          <w:numId w:val="2"/>
        </w:numPr>
        <w:tabs>
          <w:tab w:val="left" w:pos="580"/>
          <w:tab w:val="left" w:pos="1276"/>
        </w:tabs>
        <w:ind w:left="142" w:right="5" w:firstLine="709"/>
      </w:pPr>
      <w:r>
        <w:t>В случае закрытия Комплекса по техническим причинам более, чем на один день, срок действия Абонемента подлежит продлению на соответствующий срок при обращении Абонента на рецепцию Комплекса.</w:t>
      </w:r>
    </w:p>
    <w:p w14:paraId="600032A4" w14:textId="77777777" w:rsidR="006E3CBE" w:rsidRDefault="005A5545">
      <w:pPr>
        <w:pStyle w:val="ab"/>
        <w:numPr>
          <w:ilvl w:val="1"/>
          <w:numId w:val="2"/>
        </w:numPr>
        <w:tabs>
          <w:tab w:val="left" w:pos="580"/>
          <w:tab w:val="left" w:pos="1276"/>
        </w:tabs>
        <w:ind w:left="142" w:right="5" w:firstLine="709"/>
      </w:pPr>
      <w:r>
        <w:t>Продолжительность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посещения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Абонементу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часы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Комплекса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ограничена и</w:t>
      </w:r>
      <w:r>
        <w:rPr>
          <w:spacing w:val="40"/>
        </w:rPr>
        <w:t xml:space="preserve"> </w:t>
      </w:r>
      <w:r>
        <w:t>определяется количеством часов Абонемента.</w:t>
      </w:r>
    </w:p>
    <w:p w14:paraId="02A3A582" w14:textId="77777777" w:rsidR="006E3CBE" w:rsidRDefault="005A5545">
      <w:pPr>
        <w:pStyle w:val="ab"/>
        <w:numPr>
          <w:ilvl w:val="1"/>
          <w:numId w:val="2"/>
        </w:numPr>
        <w:tabs>
          <w:tab w:val="left" w:pos="580"/>
          <w:tab w:val="left" w:pos="1276"/>
        </w:tabs>
        <w:ind w:left="153" w:right="5" w:firstLine="709"/>
      </w:pPr>
      <w:r>
        <w:t>Часы</w:t>
      </w:r>
      <w:r>
        <w:rPr>
          <w:spacing w:val="36"/>
        </w:rPr>
        <w:t xml:space="preserve"> </w:t>
      </w:r>
      <w:r>
        <w:t>посещения,</w:t>
      </w:r>
      <w:r>
        <w:rPr>
          <w:spacing w:val="38"/>
        </w:rPr>
        <w:t xml:space="preserve"> </w:t>
      </w:r>
      <w:r>
        <w:t>проведенные</w:t>
      </w:r>
      <w:r>
        <w:rPr>
          <w:spacing w:val="36"/>
        </w:rPr>
        <w:t xml:space="preserve"> </w:t>
      </w:r>
      <w:r>
        <w:t>Абонентом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Комплексе</w:t>
      </w:r>
      <w:r>
        <w:rPr>
          <w:spacing w:val="36"/>
        </w:rPr>
        <w:t xml:space="preserve"> </w:t>
      </w:r>
      <w:r>
        <w:t>сверх</w:t>
      </w:r>
      <w:r>
        <w:rPr>
          <w:spacing w:val="38"/>
        </w:rPr>
        <w:t xml:space="preserve"> </w:t>
      </w:r>
      <w:r>
        <w:t>израсходованных</w:t>
      </w:r>
      <w:r>
        <w:rPr>
          <w:spacing w:val="36"/>
        </w:rPr>
        <w:t xml:space="preserve"> </w:t>
      </w:r>
      <w:r>
        <w:t>часов</w:t>
      </w:r>
      <w:r>
        <w:rPr>
          <w:spacing w:val="37"/>
        </w:rPr>
        <w:t xml:space="preserve"> </w:t>
      </w:r>
      <w:r>
        <w:t>Абонемента, оплачиваются по тарифу «доплата за задержку в Комплексе».</w:t>
      </w:r>
    </w:p>
    <w:p w14:paraId="5B111D3A" w14:textId="77777777" w:rsidR="006E3CBE" w:rsidRDefault="005A5545">
      <w:pPr>
        <w:pStyle w:val="ab"/>
        <w:numPr>
          <w:ilvl w:val="1"/>
          <w:numId w:val="2"/>
        </w:numPr>
        <w:tabs>
          <w:tab w:val="left" w:pos="580"/>
          <w:tab w:val="left" w:pos="1276"/>
        </w:tabs>
        <w:ind w:left="153" w:right="5" w:firstLine="709"/>
      </w:pPr>
      <w:r>
        <w:t>Стоимость Абонементов и Абонементов по акциям, специальным тарифам и сезонные предложения указаны в Прейскуранте, размещенном на сайте, рецепции Комплекса и</w:t>
      </w:r>
      <w:r>
        <w:rPr>
          <w:spacing w:val="36"/>
        </w:rPr>
        <w:t xml:space="preserve"> </w:t>
      </w:r>
      <w:r>
        <w:t>Информационном стенде Уголка потребителя на дату покупки Абонемента.</w:t>
      </w:r>
    </w:p>
    <w:p w14:paraId="3A9B3255" w14:textId="77777777" w:rsidR="006E3CBE" w:rsidRDefault="006E3CBE">
      <w:pPr>
        <w:pStyle w:val="a9"/>
        <w:ind w:left="53" w:right="5" w:firstLine="822"/>
        <w:rPr>
          <w:spacing w:val="-4"/>
        </w:rPr>
      </w:pPr>
      <w:bookmarkStart w:id="15" w:name="6.Заключительные_положения"/>
      <w:bookmarkEnd w:id="15"/>
    </w:p>
    <w:p w14:paraId="6EE6C5CF" w14:textId="77777777" w:rsidR="006E3CBE" w:rsidRDefault="005A5545">
      <w:pPr>
        <w:pStyle w:val="ab"/>
        <w:numPr>
          <w:ilvl w:val="0"/>
          <w:numId w:val="2"/>
        </w:numPr>
        <w:ind w:right="5" w:firstLine="822"/>
        <w:jc w:val="center"/>
        <w:rPr>
          <w:b/>
          <w:bCs/>
        </w:rPr>
      </w:pPr>
      <w:r>
        <w:rPr>
          <w:b/>
          <w:bCs/>
        </w:rPr>
        <w:t>Разовые посещения</w:t>
      </w:r>
    </w:p>
    <w:p w14:paraId="263F9BB9" w14:textId="77777777" w:rsidR="006E3CBE" w:rsidRDefault="005A5545">
      <w:pPr>
        <w:ind w:firstLine="993"/>
        <w:jc w:val="both"/>
      </w:pPr>
      <w:r>
        <w:t xml:space="preserve">6.1. В кассе, на сайте или через мобильное приложение Комплекса можно приобрести билеты на разовые посещения Комплекса в будние и выходные дни. </w:t>
      </w:r>
    </w:p>
    <w:p w14:paraId="7145D60E" w14:textId="77777777" w:rsidR="006E3CBE" w:rsidRDefault="005A5545">
      <w:pPr>
        <w:ind w:firstLine="993"/>
        <w:jc w:val="both"/>
      </w:pPr>
      <w:r>
        <w:t>6.2. Виды билетов на разовые посещения:</w:t>
      </w:r>
    </w:p>
    <w:p w14:paraId="1F31CCBA" w14:textId="77777777" w:rsidR="006E3CBE" w:rsidRDefault="005A5545">
      <w:pPr>
        <w:ind w:firstLine="993"/>
        <w:jc w:val="both"/>
      </w:pPr>
      <w:r>
        <w:lastRenderedPageBreak/>
        <w:t>2, 3, 4 часа и полный день</w:t>
      </w:r>
    </w:p>
    <w:p w14:paraId="5487B5F0" w14:textId="77777777" w:rsidR="006E3CBE" w:rsidRDefault="005A5545">
      <w:pPr>
        <w:ind w:firstLine="993"/>
        <w:jc w:val="both"/>
      </w:pPr>
      <w:r>
        <w:t>6.3. Условия приобретения:</w:t>
      </w:r>
    </w:p>
    <w:p w14:paraId="755BA521" w14:textId="77777777" w:rsidR="006E3CBE" w:rsidRDefault="005A5545">
      <w:pPr>
        <w:tabs>
          <w:tab w:val="left" w:pos="1276"/>
          <w:tab w:val="left" w:pos="1843"/>
        </w:tabs>
        <w:ind w:firstLine="993"/>
        <w:jc w:val="both"/>
      </w:pPr>
      <w:r>
        <w:t>6.4. Условия посещения Комплекса по билету на разовое посещение:</w:t>
      </w:r>
    </w:p>
    <w:p w14:paraId="57DAE73C" w14:textId="7955DECF" w:rsidR="006E3CBE" w:rsidRDefault="005A5545">
      <w:pPr>
        <w:pStyle w:val="ab"/>
        <w:widowControl/>
        <w:tabs>
          <w:tab w:val="left" w:pos="1276"/>
          <w:tab w:val="left" w:pos="1843"/>
        </w:tabs>
        <w:autoSpaceDE/>
        <w:autoSpaceDN/>
        <w:ind w:left="142" w:firstLine="851"/>
        <w:contextualSpacing/>
      </w:pPr>
      <w:r>
        <w:t xml:space="preserve">Билет </w:t>
      </w:r>
      <w:r w:rsidR="002A2B73">
        <w:t>на разовое посещение действует 60 (шестьдесят</w:t>
      </w:r>
      <w:r>
        <w:t>) дней с</w:t>
      </w:r>
      <w:bookmarkStart w:id="16" w:name="_GoBack"/>
      <w:bookmarkEnd w:id="16"/>
      <w:r>
        <w:t xml:space="preserve"> момента покупки, независимо, г</w:t>
      </w:r>
      <w:r w:rsidR="001E5DD9">
        <w:t xml:space="preserve">де именно был приобретен билет (но не действуют в специальные праздничные и </w:t>
      </w:r>
      <w:proofErr w:type="spellStart"/>
      <w:r w:rsidR="001E5DD9">
        <w:t>предпразничные</w:t>
      </w:r>
      <w:proofErr w:type="spellEnd"/>
      <w:r w:rsidR="001E5DD9">
        <w:t xml:space="preserve"> дни 23 февраля, 8 марта и пр.)</w:t>
      </w:r>
    </w:p>
    <w:p w14:paraId="03E5D991" w14:textId="77777777" w:rsidR="006E3CBE" w:rsidRDefault="005A5545">
      <w:pPr>
        <w:pStyle w:val="ab"/>
        <w:widowControl/>
        <w:tabs>
          <w:tab w:val="left" w:pos="1276"/>
          <w:tab w:val="left" w:pos="1843"/>
        </w:tabs>
        <w:autoSpaceDE/>
        <w:autoSpaceDN/>
        <w:ind w:left="142" w:firstLine="851"/>
        <w:contextualSpacing/>
      </w:pPr>
      <w:r>
        <w:t>Билет на разовое посещение включает в себя один вход в Комплекс и один выход из Комплекса, т.е. если гость совершает выход из Комплекса, посещение по билету на разовое посещение считается использованным в полном объеме, независимо от фактически использованного гостем времени по билету на разовое посещение.</w:t>
      </w:r>
    </w:p>
    <w:p w14:paraId="23D85151" w14:textId="77777777" w:rsidR="006E3CBE" w:rsidRDefault="005A5545">
      <w:pPr>
        <w:tabs>
          <w:tab w:val="left" w:pos="1276"/>
          <w:tab w:val="left" w:pos="1843"/>
        </w:tabs>
        <w:ind w:firstLine="993"/>
        <w:jc w:val="both"/>
      </w:pPr>
      <w:r>
        <w:t>6.5. Тарифы билетов на разовое посещение:</w:t>
      </w:r>
    </w:p>
    <w:p w14:paraId="3CB44866" w14:textId="77777777" w:rsidR="006E3CBE" w:rsidRDefault="005A5545">
      <w:pPr>
        <w:tabs>
          <w:tab w:val="left" w:pos="1276"/>
          <w:tab w:val="left" w:pos="1843"/>
        </w:tabs>
        <w:ind w:firstLine="993"/>
        <w:jc w:val="both"/>
      </w:pPr>
      <w:r>
        <w:rPr>
          <w:i/>
          <w:iCs/>
        </w:rPr>
        <w:t>-Стандартный</w:t>
      </w:r>
      <w:r>
        <w:t>: все взрослые от 18 лет и старше, не имеющие льгот;</w:t>
      </w:r>
    </w:p>
    <w:p w14:paraId="6B4A3ED4" w14:textId="77777777" w:rsidR="006E3CBE" w:rsidRDefault="005A5545">
      <w:pPr>
        <w:tabs>
          <w:tab w:val="left" w:pos="1276"/>
          <w:tab w:val="left" w:pos="1843"/>
        </w:tabs>
        <w:ind w:firstLine="993"/>
        <w:jc w:val="both"/>
      </w:pPr>
      <w:r>
        <w:rPr>
          <w:i/>
          <w:iCs/>
        </w:rPr>
        <w:t>-Детский тариф</w:t>
      </w:r>
      <w:r>
        <w:t xml:space="preserve">: дети с 3 до 6 лет включительно. </w:t>
      </w:r>
      <w:r>
        <w:rPr>
          <w:i/>
          <w:iCs/>
        </w:rPr>
        <w:t>Дети до 3 лет</w:t>
      </w:r>
      <w:r>
        <w:t xml:space="preserve"> (если ребенку исполнилось 3 года, тариф не применяется) проходят бесплатно через турникет, обязательно, на руках у взрослых!</w:t>
      </w:r>
    </w:p>
    <w:p w14:paraId="1A5939B0" w14:textId="77777777" w:rsidR="006E3CBE" w:rsidRDefault="005A5545">
      <w:pPr>
        <w:tabs>
          <w:tab w:val="left" w:pos="1276"/>
          <w:tab w:val="left" w:pos="1843"/>
        </w:tabs>
        <w:ind w:firstLine="993"/>
        <w:jc w:val="both"/>
        <w:rPr>
          <w:i/>
          <w:iCs/>
        </w:rPr>
      </w:pPr>
      <w:r>
        <w:t>-</w:t>
      </w:r>
      <w:r>
        <w:rPr>
          <w:i/>
          <w:iCs/>
        </w:rPr>
        <w:t>Школьные тарифы:</w:t>
      </w:r>
    </w:p>
    <w:p w14:paraId="6C06D35A" w14:textId="77777777" w:rsidR="006E3CBE" w:rsidRDefault="005A5545">
      <w:pPr>
        <w:numPr>
          <w:ilvl w:val="0"/>
          <w:numId w:val="3"/>
        </w:numPr>
        <w:tabs>
          <w:tab w:val="left" w:pos="1276"/>
          <w:tab w:val="left" w:pos="1843"/>
        </w:tabs>
        <w:ind w:firstLine="993"/>
        <w:jc w:val="both"/>
        <w:rPr>
          <w:i/>
          <w:iCs/>
          <w:lang w:val="en-US"/>
        </w:rPr>
      </w:pPr>
      <w:r>
        <w:rPr>
          <w:i/>
          <w:iCs/>
        </w:rPr>
        <w:t>Дети с 7 до 17 лет включительно</w:t>
      </w:r>
    </w:p>
    <w:p w14:paraId="5CE7094C" w14:textId="7D13032E" w:rsidR="006E3CBE" w:rsidRPr="00440FE5" w:rsidRDefault="005A5545">
      <w:pPr>
        <w:numPr>
          <w:ilvl w:val="0"/>
          <w:numId w:val="3"/>
        </w:numPr>
        <w:tabs>
          <w:tab w:val="left" w:pos="1276"/>
          <w:tab w:val="left" w:pos="1843"/>
        </w:tabs>
        <w:ind w:firstLine="993"/>
        <w:jc w:val="both"/>
        <w:rPr>
          <w:i/>
          <w:iCs/>
        </w:rPr>
      </w:pPr>
      <w:r>
        <w:rPr>
          <w:i/>
          <w:iCs/>
        </w:rPr>
        <w:t>За</w:t>
      </w:r>
      <w:r w:rsidRPr="00440FE5">
        <w:rPr>
          <w:i/>
          <w:iCs/>
        </w:rPr>
        <w:t xml:space="preserve"> учащихся, не достигших 18-летнего возраста, данный вид билетов могут приобретать родители</w:t>
      </w:r>
      <w:r>
        <w:rPr>
          <w:i/>
          <w:iCs/>
        </w:rPr>
        <w:t xml:space="preserve"> или сопровождающие </w:t>
      </w:r>
      <w:r w:rsidRPr="00440FE5">
        <w:rPr>
          <w:i/>
          <w:iCs/>
        </w:rPr>
        <w:t>учеников</w:t>
      </w:r>
      <w:r>
        <w:rPr>
          <w:i/>
          <w:iCs/>
        </w:rPr>
        <w:t xml:space="preserve"> достигшие 18-летнего </w:t>
      </w:r>
      <w:r w:rsidR="00440FE5">
        <w:rPr>
          <w:i/>
          <w:iCs/>
        </w:rPr>
        <w:t>возраста</w:t>
      </w:r>
      <w:r w:rsidRPr="00440FE5">
        <w:rPr>
          <w:i/>
          <w:iCs/>
        </w:rPr>
        <w:t>, предъявив паспорт гражданина РФ и свидетельство о рождении соответствующего учащегося.</w:t>
      </w:r>
    </w:p>
    <w:p w14:paraId="265C8E24" w14:textId="77777777" w:rsidR="006E3CBE" w:rsidRDefault="005A5545">
      <w:pPr>
        <w:tabs>
          <w:tab w:val="left" w:pos="1276"/>
          <w:tab w:val="left" w:pos="1843"/>
        </w:tabs>
        <w:ind w:firstLine="993"/>
        <w:jc w:val="both"/>
        <w:rPr>
          <w:i/>
          <w:iCs/>
        </w:rPr>
      </w:pPr>
      <w:r>
        <w:rPr>
          <w:i/>
          <w:iCs/>
        </w:rPr>
        <w:t>-Льготные тарифы:</w:t>
      </w:r>
    </w:p>
    <w:p w14:paraId="47C5B346" w14:textId="77777777" w:rsidR="006E3CBE" w:rsidRDefault="005A5545">
      <w:pPr>
        <w:pStyle w:val="ab"/>
        <w:widowControl/>
        <w:numPr>
          <w:ilvl w:val="0"/>
          <w:numId w:val="4"/>
        </w:numPr>
        <w:tabs>
          <w:tab w:val="left" w:pos="1276"/>
          <w:tab w:val="left" w:pos="1843"/>
        </w:tabs>
        <w:autoSpaceDE/>
        <w:autoSpaceDN/>
        <w:ind w:firstLine="273"/>
        <w:contextualSpacing/>
      </w:pPr>
      <w:r>
        <w:t xml:space="preserve">Дети до 18 лет (Если гостю уже исполнилось 18 лет, тариф – не применяется); </w:t>
      </w:r>
    </w:p>
    <w:p w14:paraId="067B671D" w14:textId="77777777" w:rsidR="006E3CBE" w:rsidRDefault="005A5545">
      <w:pPr>
        <w:pStyle w:val="ab"/>
        <w:widowControl/>
        <w:numPr>
          <w:ilvl w:val="0"/>
          <w:numId w:val="4"/>
        </w:numPr>
        <w:tabs>
          <w:tab w:val="left" w:pos="1276"/>
          <w:tab w:val="left" w:pos="1843"/>
        </w:tabs>
        <w:autoSpaceDE/>
        <w:autoSpaceDN/>
        <w:ind w:firstLine="273"/>
        <w:contextualSpacing/>
      </w:pPr>
      <w:r>
        <w:t xml:space="preserve">Пенсионеры ПО СТАРОСТИ или ВЫСЛУГЕ ЛЕТ; </w:t>
      </w:r>
    </w:p>
    <w:p w14:paraId="472F7F7A" w14:textId="77777777" w:rsidR="006E3CBE" w:rsidRDefault="005A5545">
      <w:pPr>
        <w:pStyle w:val="ab"/>
        <w:widowControl/>
        <w:numPr>
          <w:ilvl w:val="0"/>
          <w:numId w:val="4"/>
        </w:numPr>
        <w:tabs>
          <w:tab w:val="left" w:pos="1276"/>
          <w:tab w:val="left" w:pos="1843"/>
        </w:tabs>
        <w:autoSpaceDE/>
        <w:autoSpaceDN/>
        <w:ind w:firstLine="273"/>
        <w:contextualSpacing/>
      </w:pPr>
      <w:r>
        <w:t>Студенты очной формы, с продленным студенческим билетом;</w:t>
      </w:r>
    </w:p>
    <w:p w14:paraId="043A5127" w14:textId="77777777" w:rsidR="006E3CBE" w:rsidRDefault="005A5545">
      <w:pPr>
        <w:pStyle w:val="ab"/>
        <w:widowControl/>
        <w:numPr>
          <w:ilvl w:val="0"/>
          <w:numId w:val="4"/>
        </w:numPr>
        <w:tabs>
          <w:tab w:val="left" w:pos="1276"/>
          <w:tab w:val="left" w:pos="1843"/>
        </w:tabs>
        <w:autoSpaceDE/>
        <w:autoSpaceDN/>
        <w:ind w:firstLine="273"/>
        <w:contextualSpacing/>
      </w:pPr>
      <w:r>
        <w:t>Многодетные семьи;</w:t>
      </w:r>
    </w:p>
    <w:p w14:paraId="4C47F2E0" w14:textId="77777777" w:rsidR="006E3CBE" w:rsidRDefault="005A5545">
      <w:pPr>
        <w:pStyle w:val="ab"/>
        <w:widowControl/>
        <w:numPr>
          <w:ilvl w:val="0"/>
          <w:numId w:val="4"/>
        </w:numPr>
        <w:tabs>
          <w:tab w:val="left" w:pos="1276"/>
          <w:tab w:val="left" w:pos="1843"/>
        </w:tabs>
        <w:autoSpaceDE/>
        <w:autoSpaceDN/>
        <w:ind w:firstLine="273"/>
        <w:contextualSpacing/>
      </w:pPr>
      <w:r>
        <w:t>Участники или ветераны боевых действий или СВО, а также СЕМЬИ участников СВО (жена и дети);</w:t>
      </w:r>
    </w:p>
    <w:p w14:paraId="7F3D4D91" w14:textId="77777777" w:rsidR="006E3CBE" w:rsidRDefault="005A5545">
      <w:pPr>
        <w:pStyle w:val="ab"/>
        <w:widowControl/>
        <w:numPr>
          <w:ilvl w:val="0"/>
          <w:numId w:val="4"/>
        </w:numPr>
        <w:tabs>
          <w:tab w:val="left" w:pos="1276"/>
          <w:tab w:val="left" w:pos="1843"/>
        </w:tabs>
        <w:autoSpaceDE/>
        <w:autoSpaceDN/>
        <w:ind w:firstLine="273"/>
        <w:contextualSpacing/>
      </w:pPr>
      <w:r>
        <w:t>Инвалиды;</w:t>
      </w:r>
    </w:p>
    <w:p w14:paraId="6DD5BDD7" w14:textId="77777777" w:rsidR="006E3CBE" w:rsidRDefault="005A5545">
      <w:pPr>
        <w:pStyle w:val="ab"/>
        <w:widowControl/>
        <w:numPr>
          <w:ilvl w:val="0"/>
          <w:numId w:val="4"/>
        </w:numPr>
        <w:tabs>
          <w:tab w:val="left" w:pos="1276"/>
          <w:tab w:val="left" w:pos="1843"/>
        </w:tabs>
        <w:autoSpaceDE/>
        <w:autoSpaceDN/>
        <w:ind w:firstLine="273"/>
        <w:contextualSpacing/>
      </w:pPr>
      <w:r>
        <w:t>Почетные доноры;</w:t>
      </w:r>
    </w:p>
    <w:p w14:paraId="3BE0DF36" w14:textId="00BF1A2C" w:rsidR="006E3CBE" w:rsidRDefault="005A5545">
      <w:pPr>
        <w:pStyle w:val="ab"/>
        <w:widowControl/>
        <w:tabs>
          <w:tab w:val="left" w:pos="1276"/>
          <w:tab w:val="left" w:pos="1843"/>
        </w:tabs>
        <w:autoSpaceDE/>
        <w:autoSpaceDN/>
        <w:ind w:left="993"/>
        <w:contextualSpacing/>
      </w:pPr>
      <w:r>
        <w:t>Сайт «Госуслуги» ЯВЛЯЕТСЯ основанием для подтверждения льгот.</w:t>
      </w:r>
    </w:p>
    <w:p w14:paraId="3E5BB658" w14:textId="2FDF3FD9" w:rsidR="00DB5113" w:rsidRDefault="00DB5113">
      <w:pPr>
        <w:pStyle w:val="ab"/>
        <w:widowControl/>
        <w:tabs>
          <w:tab w:val="left" w:pos="1276"/>
          <w:tab w:val="left" w:pos="1843"/>
        </w:tabs>
        <w:autoSpaceDE/>
        <w:autoSpaceDN/>
        <w:ind w:left="993"/>
        <w:contextualSpacing/>
      </w:pPr>
      <w:r>
        <w:t xml:space="preserve">Льготные тарифы не суммируются с </w:t>
      </w:r>
      <w:proofErr w:type="spellStart"/>
      <w:r>
        <w:t>акционными</w:t>
      </w:r>
      <w:proofErr w:type="spellEnd"/>
      <w:r>
        <w:t xml:space="preserve"> предложениями и применяются к полному прайсу.</w:t>
      </w:r>
    </w:p>
    <w:p w14:paraId="3CDFE911" w14:textId="77777777" w:rsidR="006E3CBE" w:rsidRDefault="006E3CBE">
      <w:pPr>
        <w:pStyle w:val="ab"/>
        <w:widowControl/>
        <w:tabs>
          <w:tab w:val="left" w:pos="1276"/>
          <w:tab w:val="left" w:pos="1843"/>
        </w:tabs>
        <w:autoSpaceDE/>
        <w:autoSpaceDN/>
        <w:ind w:left="993" w:firstLine="273"/>
        <w:contextualSpacing/>
      </w:pPr>
    </w:p>
    <w:p w14:paraId="74FD11D5" w14:textId="77777777" w:rsidR="006E3CBE" w:rsidRDefault="005A5545">
      <w:pPr>
        <w:tabs>
          <w:tab w:val="left" w:pos="1276"/>
          <w:tab w:val="left" w:pos="1843"/>
        </w:tabs>
        <w:ind w:firstLine="273"/>
        <w:jc w:val="center"/>
        <w:rPr>
          <w:b/>
          <w:bCs/>
          <w:u w:val="single"/>
        </w:rPr>
      </w:pPr>
      <w:r>
        <w:rPr>
          <w:b/>
          <w:bCs/>
        </w:rPr>
        <w:t>7.</w:t>
      </w:r>
      <w:r>
        <w:t xml:space="preserve"> </w:t>
      </w:r>
      <w:r>
        <w:rPr>
          <w:b/>
          <w:bCs/>
        </w:rPr>
        <w:t>Сертификаты</w:t>
      </w:r>
    </w:p>
    <w:p w14:paraId="2BA1FE5C" w14:textId="77777777" w:rsidR="006E3CBE" w:rsidRDefault="005A5545">
      <w:pPr>
        <w:ind w:firstLine="993"/>
        <w:jc w:val="both"/>
      </w:pPr>
      <w:r>
        <w:t>7.1. В кассе, на сайте или через мобильное приложение Комплекса можно приобрести номинальные сертификаты (на определенную сумму) и сертификаты-пакеты.</w:t>
      </w:r>
    </w:p>
    <w:p w14:paraId="00A7CB25" w14:textId="77777777" w:rsidR="006E3CBE" w:rsidRDefault="005A5545">
      <w:pPr>
        <w:ind w:firstLine="993"/>
        <w:jc w:val="both"/>
      </w:pPr>
      <w:r>
        <w:t>7.2. Номинальные сертификаты могут быть на сумму:</w:t>
      </w:r>
    </w:p>
    <w:p w14:paraId="4028F500" w14:textId="77777777" w:rsidR="006E3CBE" w:rsidRDefault="005A5545">
      <w:pPr>
        <w:ind w:firstLine="993"/>
        <w:jc w:val="both"/>
      </w:pPr>
      <w:r>
        <w:t>- 2000, 4000, 5000, 7000, 10 000, 12 000, 15 000 рублей.</w:t>
      </w:r>
    </w:p>
    <w:p w14:paraId="7E4BE16E" w14:textId="77777777" w:rsidR="006E3CBE" w:rsidRDefault="005A5545">
      <w:pPr>
        <w:ind w:firstLine="993"/>
        <w:jc w:val="both"/>
      </w:pPr>
      <w:r>
        <w:t xml:space="preserve">Посетитель приобретает номинальный сертификат, который оформляется на бумажном носителе с указанием суммы, кода сертификата, даты приобретения или на сайте Комплекса (в этом случае приобретателю предоставляется </w:t>
      </w:r>
      <w:r>
        <w:rPr>
          <w:lang w:val="en-US"/>
        </w:rPr>
        <w:t>QR</w:t>
      </w:r>
      <w:r>
        <w:t xml:space="preserve">-код для предъявление его кассиру Комплекса). </w:t>
      </w:r>
    </w:p>
    <w:p w14:paraId="40143BDC" w14:textId="77777777" w:rsidR="006E3CBE" w:rsidRDefault="005A5545">
      <w:pPr>
        <w:ind w:firstLine="993"/>
        <w:jc w:val="both"/>
      </w:pPr>
      <w:r>
        <w:t>Приобретатель вправе подарить номинальный сертификат.</w:t>
      </w:r>
    </w:p>
    <w:p w14:paraId="63494D59" w14:textId="77777777" w:rsidR="006E3CBE" w:rsidRDefault="005A5545">
      <w:pPr>
        <w:ind w:firstLine="993"/>
        <w:jc w:val="both"/>
      </w:pPr>
      <w:r>
        <w:t>При посещении Комплекса, Владелец сертификата предъявляет сертификат кассиру на бумажном носителе, кассир активирует сертификат и вносит указанную сумму на лицевой счет гостя. Посетитель вправе приобрести на сумму сертификата абонементы, билеты на разовые посещения, любые услуги Комплекса, за исключением услуг питания (ресторан)/бара.</w:t>
      </w:r>
    </w:p>
    <w:p w14:paraId="0E2934CA" w14:textId="77777777" w:rsidR="006E3CBE" w:rsidRDefault="005A5545">
      <w:pPr>
        <w:ind w:firstLine="993"/>
        <w:jc w:val="both"/>
      </w:pPr>
      <w:r>
        <w:rPr>
          <w:b/>
          <w:bCs/>
        </w:rPr>
        <w:t>7.3. Сертификат - пакет</w:t>
      </w:r>
      <w:r>
        <w:t xml:space="preserve"> - сертификат, включающий в себя разовое посещение в Комплекс на весь день и ряд услуг (</w:t>
      </w:r>
      <w:proofErr w:type="spellStart"/>
      <w:r>
        <w:t>спа</w:t>
      </w:r>
      <w:proofErr w:type="spellEnd"/>
      <w:r>
        <w:t>, массаж, парения и пр.). Состав услуг Сертификат-пакета указан на сайте Комплекса.</w:t>
      </w:r>
    </w:p>
    <w:p w14:paraId="5DDADA9C" w14:textId="121669AD" w:rsidR="006E3CBE" w:rsidRDefault="005A5545">
      <w:pPr>
        <w:ind w:firstLine="993"/>
        <w:jc w:val="both"/>
      </w:pPr>
      <w:r>
        <w:t>6.4. Виды сертификат-пакетов:</w:t>
      </w:r>
    </w:p>
    <w:p w14:paraId="00E0DFED" w14:textId="3FDAA7A1" w:rsidR="00B8628A" w:rsidRDefault="00B8628A">
      <w:pPr>
        <w:ind w:firstLine="993"/>
        <w:jc w:val="both"/>
      </w:pPr>
      <w:r>
        <w:t>-«Второе дыхание» - 1 персона;</w:t>
      </w:r>
    </w:p>
    <w:p w14:paraId="425D9BD0" w14:textId="3BC229A3" w:rsidR="00B8628A" w:rsidRDefault="00B8628A">
      <w:pPr>
        <w:ind w:firstLine="993"/>
        <w:jc w:val="both"/>
      </w:pPr>
      <w:r>
        <w:t>-«Две стихии» - 1 персона;</w:t>
      </w:r>
    </w:p>
    <w:p w14:paraId="22C43785" w14:textId="3FE2829B" w:rsidR="00B8628A" w:rsidRDefault="00B8628A">
      <w:pPr>
        <w:ind w:firstLine="993"/>
        <w:jc w:val="both"/>
      </w:pPr>
      <w:r>
        <w:t>-«Источник легкости» - 1 персона;</w:t>
      </w:r>
    </w:p>
    <w:p w14:paraId="08F7FA2A" w14:textId="77777777" w:rsidR="00B8628A" w:rsidRDefault="00B8628A" w:rsidP="00B8628A">
      <w:pPr>
        <w:ind w:firstLine="993"/>
        <w:jc w:val="both"/>
      </w:pPr>
      <w:r>
        <w:t>-«Огненно-пенная релаксация» - 1 персона;</w:t>
      </w:r>
    </w:p>
    <w:p w14:paraId="6FB93AAA" w14:textId="5FFCEF52" w:rsidR="00B8628A" w:rsidRDefault="00B8628A" w:rsidP="00B8628A">
      <w:pPr>
        <w:ind w:firstLine="993"/>
        <w:jc w:val="both"/>
      </w:pPr>
      <w:r>
        <w:t xml:space="preserve">-«Удар по усталости»-1 персона; </w:t>
      </w:r>
    </w:p>
    <w:p w14:paraId="439DF8E3" w14:textId="77777777" w:rsidR="006E3CBE" w:rsidRDefault="005A5545">
      <w:pPr>
        <w:ind w:firstLine="993"/>
        <w:jc w:val="both"/>
      </w:pPr>
      <w:r>
        <w:t>- «Тайские каникулы» - 1 персона;</w:t>
      </w:r>
    </w:p>
    <w:p w14:paraId="7535EBD5" w14:textId="77777777" w:rsidR="006E3CBE" w:rsidRDefault="005A5545">
      <w:pPr>
        <w:ind w:firstLine="993"/>
        <w:jc w:val="both"/>
      </w:pPr>
      <w:r>
        <w:t>- «Девичник на двоих» -2 персоны;</w:t>
      </w:r>
    </w:p>
    <w:p w14:paraId="4E173FE0" w14:textId="77777777" w:rsidR="006E3CBE" w:rsidRDefault="005A5545">
      <w:pPr>
        <w:ind w:firstLine="993"/>
        <w:jc w:val="both"/>
      </w:pPr>
      <w:r>
        <w:t>Приобретатель вправе подарить сертификат-пакет.</w:t>
      </w:r>
    </w:p>
    <w:p w14:paraId="6CFA56D4" w14:textId="77777777" w:rsidR="006E3CBE" w:rsidRDefault="005A5545">
      <w:pPr>
        <w:ind w:firstLine="993"/>
        <w:jc w:val="both"/>
      </w:pPr>
      <w:r>
        <w:t>При посещении Комплекса, владелец сертификат-пакета предъявляет сертификат-пакет кассиру Комплекса, кассир активирует сертификат-пакет и выдает гостю браслет для входа в Комплекс. Бронирование услуг, входящих в Сертификат-пакет (услуги массажа и индивидуальные парения) осуществляется гостем заблаговременно через Колл-Центр Комплекса.</w:t>
      </w:r>
    </w:p>
    <w:p w14:paraId="5AE1F6C7" w14:textId="77777777" w:rsidR="006E3CBE" w:rsidRDefault="005A5545">
      <w:pPr>
        <w:pStyle w:val="ab"/>
        <w:numPr>
          <w:ilvl w:val="1"/>
          <w:numId w:val="4"/>
        </w:numPr>
      </w:pPr>
      <w:r>
        <w:t>Срок действия всех видов сертификатов 1 год с момента приобретения.</w:t>
      </w:r>
    </w:p>
    <w:p w14:paraId="29C5228F" w14:textId="77777777" w:rsidR="006E3CBE" w:rsidRDefault="005A5545">
      <w:pPr>
        <w:ind w:firstLine="993"/>
        <w:jc w:val="both"/>
      </w:pPr>
      <w:r>
        <w:t xml:space="preserve">7.5. За неиспользованный сертификат возможно произвести возврат денежных средств в течение его срока действия.  Денежные средства может вернуть только приобретатель сертификата. Возврат денежных средств </w:t>
      </w:r>
      <w:r>
        <w:lastRenderedPageBreak/>
        <w:t>осуществляется по заявлению приобретателя наличными средствами или на ту банковскую карту, которой была произведена оплата при приобретении.</w:t>
      </w:r>
    </w:p>
    <w:p w14:paraId="0ACBA1DE" w14:textId="77777777" w:rsidR="006E3CBE" w:rsidRDefault="006E3CBE">
      <w:pPr>
        <w:ind w:firstLine="822"/>
        <w:jc w:val="both"/>
        <w:rPr>
          <w:b/>
          <w:bCs/>
          <w:u w:val="single"/>
        </w:rPr>
      </w:pPr>
    </w:p>
    <w:p w14:paraId="410D73ED" w14:textId="77777777" w:rsidR="006E3CBE" w:rsidRDefault="005A5545">
      <w:pPr>
        <w:pStyle w:val="1"/>
        <w:tabs>
          <w:tab w:val="left" w:pos="396"/>
        </w:tabs>
        <w:spacing w:before="0"/>
        <w:ind w:left="0" w:firstLine="822"/>
        <w:jc w:val="center"/>
      </w:pPr>
      <w:r>
        <w:rPr>
          <w:spacing w:val="-2"/>
        </w:rPr>
        <w:t>8. Заключительные</w:t>
      </w:r>
      <w:r>
        <w:t xml:space="preserve"> </w:t>
      </w:r>
      <w:r>
        <w:rPr>
          <w:spacing w:val="-2"/>
        </w:rPr>
        <w:t>положения</w:t>
      </w:r>
    </w:p>
    <w:p w14:paraId="3C25205E" w14:textId="03E83F3F" w:rsidR="006E3CBE" w:rsidRDefault="005A5545">
      <w:pPr>
        <w:ind w:firstLine="822"/>
        <w:jc w:val="both"/>
      </w:pPr>
      <w:r>
        <w:t xml:space="preserve">8.1. Настоящие Правила опубликованы на сайте </w:t>
      </w:r>
      <w:hyperlink r:id="rId8" w:history="1">
        <w:r w:rsidR="007254F8" w:rsidRPr="00EA5555">
          <w:rPr>
            <w:rStyle w:val="a4"/>
          </w:rPr>
          <w:t>https://rechnoy.termoland.ru/</w:t>
        </w:r>
      </w:hyperlink>
      <w:r w:rsidR="007254F8">
        <w:t xml:space="preserve"> </w:t>
      </w:r>
      <w:r>
        <w:t>и могут быть изменены Организацией в одностороннем порядке без предварительного уведомления Приобретателей и Абонентов.</w:t>
      </w:r>
    </w:p>
    <w:p w14:paraId="775784BF" w14:textId="572E1256" w:rsidR="006E3CBE" w:rsidRDefault="005A5545">
      <w:pPr>
        <w:ind w:firstLine="822"/>
        <w:jc w:val="both"/>
      </w:pPr>
      <w:r>
        <w:t xml:space="preserve">8.2. Организация уведомляет Приобретателей/Абонентов о внесении изменений в настоящие Правила путем размещения соответствующей информации на официальном сайте </w:t>
      </w:r>
      <w:hyperlink r:id="rId9" w:history="1">
        <w:r w:rsidR="007351FA" w:rsidRPr="00EA5555">
          <w:rPr>
            <w:rStyle w:val="a4"/>
          </w:rPr>
          <w:t>https://rechnoy.termoland.ru/</w:t>
        </w:r>
      </w:hyperlink>
      <w:r w:rsidR="007351FA">
        <w:rPr>
          <w:rStyle w:val="a4"/>
        </w:rPr>
        <w:t xml:space="preserve"> </w:t>
      </w:r>
      <w:r>
        <w:t>и информационном стенде Комплекса.</w:t>
      </w:r>
    </w:p>
    <w:p w14:paraId="738C81FA" w14:textId="77777777" w:rsidR="006E3CBE" w:rsidRDefault="005A5545">
      <w:pPr>
        <w:ind w:firstLine="822"/>
        <w:jc w:val="both"/>
      </w:pPr>
      <w:r>
        <w:t>8.3. Приобретатель/Абонент/Предъявитель самостоятельно отслеживает внесение изменений в настоящие Правила.</w:t>
      </w:r>
    </w:p>
    <w:p w14:paraId="706357EB" w14:textId="423550A8" w:rsidR="006E3CBE" w:rsidRDefault="005A5545">
      <w:pPr>
        <w:ind w:firstLine="822"/>
        <w:jc w:val="both"/>
      </w:pPr>
      <w:r>
        <w:t>Организация не несет ответственности по претензиям Приобретателей/Абонентов/Предъявителей в случае не ознакомления ими</w:t>
      </w:r>
      <w:r w:rsidR="007254F8">
        <w:t xml:space="preserve">/несвоевременного ознакомления </w:t>
      </w:r>
      <w:r>
        <w:t xml:space="preserve">ими с изменениями, внесенными в настоящие Правила. </w:t>
      </w:r>
    </w:p>
    <w:p w14:paraId="2E30B534" w14:textId="77777777" w:rsidR="006E3CBE" w:rsidRDefault="006E3CBE">
      <w:pPr>
        <w:jc w:val="both"/>
      </w:pPr>
    </w:p>
    <w:sectPr w:rsidR="006E3CBE">
      <w:pgSz w:w="11910" w:h="16840"/>
      <w:pgMar w:top="880" w:right="566" w:bottom="709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F62FD"/>
    <w:multiLevelType w:val="multilevel"/>
    <w:tmpl w:val="278F62F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1" w15:restartNumberingAfterBreak="0">
    <w:nsid w:val="426A1A0D"/>
    <w:multiLevelType w:val="multilevel"/>
    <w:tmpl w:val="426A1A0D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</w:rPr>
    </w:lvl>
  </w:abstractNum>
  <w:abstractNum w:abstractNumId="2" w15:restartNumberingAfterBreak="0">
    <w:nsid w:val="50D70B10"/>
    <w:multiLevelType w:val="multilevel"/>
    <w:tmpl w:val="50D70B10"/>
    <w:lvl w:ilvl="0">
      <w:start w:val="1"/>
      <w:numFmt w:val="decimal"/>
      <w:lvlText w:val="%1."/>
      <w:lvlJc w:val="left"/>
      <w:pPr>
        <w:ind w:left="245" w:hanging="245"/>
      </w:pPr>
      <w:rPr>
        <w:rFonts w:ascii="Times New Roman" w:eastAsia="Arial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430"/>
      </w:pPr>
      <w:rPr>
        <w:rFonts w:ascii="Times New Roman" w:hAnsi="Times New Roman" w:cs="Times New Roman" w:hint="default"/>
        <w:spacing w:val="-2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542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95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8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1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4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430"/>
      </w:pPr>
      <w:rPr>
        <w:rFonts w:hint="default"/>
        <w:lang w:val="ru-RU" w:eastAsia="en-US" w:bidi="ar-SA"/>
      </w:rPr>
    </w:lvl>
  </w:abstractNum>
  <w:abstractNum w:abstractNumId="3" w15:restartNumberingAfterBreak="0">
    <w:nsid w:val="6F20E7E6"/>
    <w:multiLevelType w:val="singleLevel"/>
    <w:tmpl w:val="6F20E7E6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AC"/>
    <w:rsid w:val="00033971"/>
    <w:rsid w:val="0007221A"/>
    <w:rsid w:val="00111DD8"/>
    <w:rsid w:val="00146EF3"/>
    <w:rsid w:val="0018095F"/>
    <w:rsid w:val="001A7F15"/>
    <w:rsid w:val="001B13A7"/>
    <w:rsid w:val="001D29A6"/>
    <w:rsid w:val="001E5DD9"/>
    <w:rsid w:val="002067B9"/>
    <w:rsid w:val="00281222"/>
    <w:rsid w:val="002A2B73"/>
    <w:rsid w:val="0032276D"/>
    <w:rsid w:val="00324BEE"/>
    <w:rsid w:val="003272B9"/>
    <w:rsid w:val="00367DF9"/>
    <w:rsid w:val="00367E90"/>
    <w:rsid w:val="00394767"/>
    <w:rsid w:val="003B068D"/>
    <w:rsid w:val="003B7824"/>
    <w:rsid w:val="0042743F"/>
    <w:rsid w:val="00440FE5"/>
    <w:rsid w:val="00474C70"/>
    <w:rsid w:val="005A5545"/>
    <w:rsid w:val="00681141"/>
    <w:rsid w:val="00691CFB"/>
    <w:rsid w:val="006A2E58"/>
    <w:rsid w:val="006E3CBE"/>
    <w:rsid w:val="006E6368"/>
    <w:rsid w:val="007101F5"/>
    <w:rsid w:val="007254F8"/>
    <w:rsid w:val="007351FA"/>
    <w:rsid w:val="00784F52"/>
    <w:rsid w:val="007913A2"/>
    <w:rsid w:val="008107C2"/>
    <w:rsid w:val="008276A6"/>
    <w:rsid w:val="00830496"/>
    <w:rsid w:val="00855004"/>
    <w:rsid w:val="0086632D"/>
    <w:rsid w:val="008B012D"/>
    <w:rsid w:val="008F5930"/>
    <w:rsid w:val="009027AE"/>
    <w:rsid w:val="009224B2"/>
    <w:rsid w:val="00964C9C"/>
    <w:rsid w:val="00975FEE"/>
    <w:rsid w:val="00977596"/>
    <w:rsid w:val="009D0A59"/>
    <w:rsid w:val="00A25730"/>
    <w:rsid w:val="00A410C0"/>
    <w:rsid w:val="00A4714B"/>
    <w:rsid w:val="00A640AC"/>
    <w:rsid w:val="00AA66EB"/>
    <w:rsid w:val="00AA6FEF"/>
    <w:rsid w:val="00AE6C6E"/>
    <w:rsid w:val="00AE7C5E"/>
    <w:rsid w:val="00AF34F3"/>
    <w:rsid w:val="00B06065"/>
    <w:rsid w:val="00B22BE4"/>
    <w:rsid w:val="00B84B10"/>
    <w:rsid w:val="00B8628A"/>
    <w:rsid w:val="00C20048"/>
    <w:rsid w:val="00C46950"/>
    <w:rsid w:val="00C47CCF"/>
    <w:rsid w:val="00C7420A"/>
    <w:rsid w:val="00C75322"/>
    <w:rsid w:val="00CD7DE9"/>
    <w:rsid w:val="00D56DEF"/>
    <w:rsid w:val="00D60F08"/>
    <w:rsid w:val="00D874B7"/>
    <w:rsid w:val="00DB5113"/>
    <w:rsid w:val="00DC4F35"/>
    <w:rsid w:val="00DD7834"/>
    <w:rsid w:val="00DF0897"/>
    <w:rsid w:val="00E036F3"/>
    <w:rsid w:val="00E4548A"/>
    <w:rsid w:val="00E50CAC"/>
    <w:rsid w:val="00E528ED"/>
    <w:rsid w:val="00E73AE8"/>
    <w:rsid w:val="00E832B9"/>
    <w:rsid w:val="00EA4185"/>
    <w:rsid w:val="00EC1D09"/>
    <w:rsid w:val="00EF1E4C"/>
    <w:rsid w:val="00F1093A"/>
    <w:rsid w:val="00F41CCF"/>
    <w:rsid w:val="00F53DFA"/>
    <w:rsid w:val="00FC032B"/>
    <w:rsid w:val="00FE16FF"/>
    <w:rsid w:val="00FE6267"/>
    <w:rsid w:val="167054FE"/>
    <w:rsid w:val="3BD25441"/>
    <w:rsid w:val="6694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2406"/>
  <w15:docId w15:val="{4470899E-3AED-49B4-8573-07D28E8B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225"/>
      <w:ind w:left="396" w:hanging="243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qFormat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Pr>
      <w:b/>
      <w:bCs/>
    </w:rPr>
  </w:style>
  <w:style w:type="paragraph" w:styleId="a9">
    <w:name w:val="Body Text"/>
    <w:basedOn w:val="a"/>
    <w:uiPriority w:val="1"/>
    <w:qFormat/>
    <w:pPr>
      <w:ind w:left="153"/>
      <w:jc w:val="both"/>
    </w:pPr>
  </w:style>
  <w:style w:type="paragraph" w:styleId="aa">
    <w:name w:val="Title"/>
    <w:basedOn w:val="a"/>
    <w:uiPriority w:val="10"/>
    <w:qFormat/>
    <w:pPr>
      <w:ind w:left="29" w:right="33"/>
      <w:jc w:val="center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pPr>
      <w:ind w:left="15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11">
    <w:name w:val="Рецензия1"/>
    <w:hidden/>
    <w:uiPriority w:val="99"/>
    <w:semiHidden/>
    <w:qFormat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hnoy.termoland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chnoy.termolan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chnoy.termoland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chnoy.termola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D679B-9E33-4431-8D8B-8EC7DF0A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2579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Физтех Правила покупки абонемента.pdf</vt:lpstr>
    </vt:vector>
  </TitlesOfParts>
  <Company/>
  <LinksUpToDate>false</LinksUpToDate>
  <CharactersWithSpaces>17251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Физтех Правила покупки абонемента.pdf</dc:title>
  <dc:creator>ADMIN</dc:creator>
  <cp:lastModifiedBy>SM</cp:lastModifiedBy>
  <cp:revision>9</cp:revision>
  <cp:lastPrinted>2025-05-23T12:52:00Z</cp:lastPrinted>
  <dcterms:created xsi:type="dcterms:W3CDTF">2025-09-22T12:59:00Z</dcterms:created>
  <dcterms:modified xsi:type="dcterms:W3CDTF">2026-03-10T12:18:00Z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2025-02-22T00:00:00Z</vt:filetime>
  </property>
  <property fmtid="{D5CDD505-2E9C-101B-9397-08002B2CF9AE}" pid="5" name="SourceModified">
    <vt:lpwstr>D:20241211122300+03'00'</vt:lpwstr>
  </property>
  <property fmtid="{D5CDD505-2E9C-101B-9397-08002B2CF9AE}" pid="6" name="KSOProductBuildVer">
    <vt:lpwstr>1049-11.2.0.11254</vt:lpwstr>
  </property>
  <property fmtid="{D5CDD505-2E9C-101B-9397-08002B2CF9AE}" pid="7" name="ICV">
    <vt:lpwstr>BBE424BC3E3B4647B07401BDE454E69B</vt:lpwstr>
  </property>
</Properties>
</file>